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159C1C">
      <w:pPr>
        <w:pStyle w:val="16"/>
        <w:jc w:val="both"/>
        <w:rPr>
          <w:rFonts w:ascii="华文仿宋" w:hAnsi="华文仿宋" w:eastAsia="华文仿宋" w:cs="华文仿宋"/>
          <w:sz w:val="60"/>
          <w:szCs w:val="60"/>
        </w:rPr>
      </w:pPr>
    </w:p>
    <w:p w14:paraId="2C41E0B2">
      <w:pPr>
        <w:pStyle w:val="16"/>
        <w:rPr>
          <w:rFonts w:ascii="华文仿宋" w:hAnsi="华文仿宋" w:eastAsia="华文仿宋" w:cs="华文仿宋"/>
          <w:sz w:val="60"/>
          <w:szCs w:val="60"/>
        </w:rPr>
      </w:pPr>
      <w:r>
        <w:rPr>
          <w:rFonts w:hint="eastAsia" w:ascii="华文仿宋" w:hAnsi="华文仿宋" w:eastAsia="华文仿宋" w:cs="华文仿宋"/>
          <w:sz w:val="60"/>
          <w:szCs w:val="60"/>
        </w:rPr>
        <w:t>上海市儿童医院</w:t>
      </w:r>
    </w:p>
    <w:p w14:paraId="49980948">
      <w:pPr>
        <w:pStyle w:val="16"/>
        <w:rPr>
          <w:rFonts w:ascii="华文仿宋" w:hAnsi="华文仿宋" w:eastAsia="华文仿宋" w:cs="华文仿宋"/>
          <w:sz w:val="60"/>
          <w:szCs w:val="60"/>
        </w:rPr>
      </w:pPr>
    </w:p>
    <w:p w14:paraId="5999D30C">
      <w:pPr>
        <w:pStyle w:val="16"/>
        <w:rPr>
          <w:rFonts w:ascii="华文仿宋" w:hAnsi="华文仿宋" w:eastAsia="华文仿宋" w:cs="华文仿宋"/>
          <w:sz w:val="60"/>
          <w:szCs w:val="60"/>
        </w:rPr>
      </w:pPr>
    </w:p>
    <w:p w14:paraId="6CD2194E">
      <w:pPr>
        <w:pStyle w:val="16"/>
        <w:rPr>
          <w:rFonts w:ascii="华文仿宋" w:hAnsi="华文仿宋" w:eastAsia="华文仿宋" w:cs="华文仿宋"/>
          <w:sz w:val="56"/>
          <w:szCs w:val="56"/>
        </w:rPr>
      </w:pPr>
      <w:r>
        <w:rPr>
          <w:rFonts w:hint="eastAsia" w:ascii="华文仿宋" w:hAnsi="华文仿宋" w:eastAsia="华文仿宋"/>
          <w:sz w:val="56"/>
          <w:szCs w:val="56"/>
          <w:lang w:val="en-US" w:eastAsia="zh-CN"/>
        </w:rPr>
        <w:t>服务器采购</w:t>
      </w:r>
      <w:r>
        <w:rPr>
          <w:rFonts w:hint="eastAsia" w:ascii="华文仿宋" w:hAnsi="华文仿宋" w:eastAsia="华文仿宋"/>
          <w:sz w:val="56"/>
          <w:szCs w:val="56"/>
        </w:rPr>
        <w:t>项目</w:t>
      </w:r>
    </w:p>
    <w:p w14:paraId="0D5492EA">
      <w:pPr>
        <w:pStyle w:val="16"/>
        <w:rPr>
          <w:rFonts w:ascii="华文仿宋" w:hAnsi="华文仿宋" w:eastAsia="华文仿宋" w:cs="华文仿宋"/>
          <w:sz w:val="60"/>
          <w:szCs w:val="60"/>
        </w:rPr>
      </w:pPr>
    </w:p>
    <w:p w14:paraId="49CE0E9F">
      <w:pPr>
        <w:pStyle w:val="16"/>
        <w:rPr>
          <w:rFonts w:ascii="华文仿宋" w:hAnsi="华文仿宋" w:eastAsia="华文仿宋" w:cs="华文仿宋"/>
          <w:sz w:val="36"/>
        </w:rPr>
      </w:pPr>
      <w:r>
        <w:rPr>
          <w:rFonts w:hint="eastAsia" w:ascii="华文仿宋" w:hAnsi="华文仿宋" w:eastAsia="华文仿宋" w:cs="华文仿宋"/>
          <w:sz w:val="60"/>
          <w:szCs w:val="60"/>
        </w:rPr>
        <w:t>遴选文件</w:t>
      </w:r>
    </w:p>
    <w:p w14:paraId="503C3B2F">
      <w:pPr>
        <w:pStyle w:val="19"/>
        <w:ind w:firstLine="360"/>
        <w:rPr>
          <w:rFonts w:ascii="华文仿宋" w:hAnsi="华文仿宋" w:eastAsia="华文仿宋" w:cs="华文仿宋"/>
          <w:b/>
          <w:sz w:val="36"/>
          <w:szCs w:val="20"/>
        </w:rPr>
      </w:pPr>
    </w:p>
    <w:p w14:paraId="58B11BB0">
      <w:pPr>
        <w:tabs>
          <w:tab w:val="left" w:pos="3150"/>
        </w:tabs>
        <w:jc w:val="center"/>
        <w:rPr>
          <w:rFonts w:ascii="华文仿宋" w:hAnsi="华文仿宋" w:eastAsia="华文仿宋" w:cs="华文仿宋"/>
          <w:b/>
          <w:sz w:val="36"/>
          <w:szCs w:val="20"/>
        </w:rPr>
      </w:pPr>
    </w:p>
    <w:p w14:paraId="3F140467">
      <w:pPr>
        <w:tabs>
          <w:tab w:val="left" w:pos="3150"/>
        </w:tabs>
        <w:jc w:val="center"/>
        <w:rPr>
          <w:rFonts w:hint="eastAsia" w:ascii="华文仿宋" w:hAnsi="华文仿宋" w:eastAsia="华文仿宋" w:cs="华文仿宋"/>
          <w:b/>
          <w:sz w:val="36"/>
          <w:szCs w:val="20"/>
          <w:lang w:val="en-US" w:eastAsia="zh-CN"/>
        </w:rPr>
      </w:pPr>
      <w:r>
        <w:rPr>
          <w:rFonts w:hint="eastAsia" w:ascii="华文仿宋" w:hAnsi="华文仿宋" w:eastAsia="华文仿宋" w:cs="华文仿宋"/>
          <w:b/>
          <w:sz w:val="36"/>
          <w:szCs w:val="20"/>
        </w:rPr>
        <w:t>遴选编号：2025-ETLXXXB-00</w:t>
      </w:r>
      <w:r>
        <w:rPr>
          <w:rFonts w:hint="eastAsia" w:ascii="华文仿宋" w:hAnsi="华文仿宋" w:eastAsia="华文仿宋" w:cs="华文仿宋"/>
          <w:b/>
          <w:sz w:val="36"/>
          <w:szCs w:val="20"/>
          <w:lang w:val="en-US" w:eastAsia="zh-CN"/>
        </w:rPr>
        <w:t>8（第三次）</w:t>
      </w:r>
    </w:p>
    <w:p w14:paraId="39F41592">
      <w:pPr>
        <w:pStyle w:val="16"/>
        <w:rPr>
          <w:rFonts w:ascii="华文仿宋" w:hAnsi="华文仿宋" w:eastAsia="华文仿宋" w:cs="华文仿宋"/>
          <w:sz w:val="36"/>
        </w:rPr>
      </w:pPr>
    </w:p>
    <w:p w14:paraId="153320BA">
      <w:pPr>
        <w:pStyle w:val="16"/>
        <w:rPr>
          <w:rFonts w:ascii="华文仿宋" w:hAnsi="华文仿宋" w:eastAsia="华文仿宋" w:cs="华文仿宋"/>
          <w:sz w:val="36"/>
        </w:rPr>
      </w:pPr>
      <w:r>
        <w:rPr>
          <w:rFonts w:hint="eastAsia" w:ascii="华文仿宋" w:hAnsi="华文仿宋" w:eastAsia="华文仿宋" w:cs="华文仿宋"/>
          <w:sz w:val="36"/>
        </w:rPr>
        <w:t>2025年</w:t>
      </w:r>
      <w:r>
        <w:rPr>
          <w:rFonts w:hint="eastAsia" w:ascii="华文仿宋" w:hAnsi="华文仿宋" w:eastAsia="华文仿宋" w:cs="华文仿宋"/>
          <w:sz w:val="36"/>
          <w:lang w:val="en-US" w:eastAsia="zh-CN"/>
        </w:rPr>
        <w:t>6</w:t>
      </w:r>
      <w:r>
        <w:rPr>
          <w:rFonts w:hint="eastAsia" w:ascii="华文仿宋" w:hAnsi="华文仿宋" w:eastAsia="华文仿宋" w:cs="华文仿宋"/>
          <w:sz w:val="36"/>
        </w:rPr>
        <w:t>月</w:t>
      </w:r>
      <w:r>
        <w:rPr>
          <w:rFonts w:hint="eastAsia" w:ascii="华文仿宋" w:hAnsi="华文仿宋" w:eastAsia="华文仿宋" w:cs="华文仿宋"/>
          <w:sz w:val="36"/>
          <w:lang w:val="en-US" w:eastAsia="zh-CN"/>
        </w:rPr>
        <w:t>3</w:t>
      </w:r>
      <w:r>
        <w:rPr>
          <w:rFonts w:hint="eastAsia" w:ascii="华文仿宋" w:hAnsi="华文仿宋" w:eastAsia="华文仿宋" w:cs="华文仿宋"/>
          <w:sz w:val="36"/>
        </w:rPr>
        <w:t>日</w:t>
      </w:r>
    </w:p>
    <w:p w14:paraId="52226836">
      <w:pPr>
        <w:pStyle w:val="16"/>
        <w:rPr>
          <w:rFonts w:ascii="华文仿宋" w:hAnsi="华文仿宋" w:eastAsia="华文仿宋" w:cs="华文仿宋"/>
          <w:sz w:val="36"/>
        </w:rPr>
      </w:pPr>
    </w:p>
    <w:p w14:paraId="3DB69250">
      <w:pPr>
        <w:pStyle w:val="16"/>
        <w:jc w:val="both"/>
        <w:rPr>
          <w:rFonts w:ascii="宋体" w:hAnsi="宋体" w:eastAsia="宋体" w:cs="宋体"/>
          <w:sz w:val="36"/>
        </w:rPr>
      </w:pPr>
    </w:p>
    <w:p w14:paraId="43E98E91">
      <w:pPr>
        <w:rPr>
          <w:rFonts w:ascii="华文仿宋" w:hAnsi="华文仿宋" w:cs="华文仿宋"/>
        </w:rPr>
      </w:pPr>
      <w:r>
        <w:rPr>
          <w:rFonts w:hint="eastAsia" w:ascii="华文仿宋" w:hAnsi="华文仿宋" w:cs="华文仿宋"/>
        </w:rPr>
        <w:br w:type="page"/>
      </w:r>
    </w:p>
    <w:p w14:paraId="277A24F6">
      <w:pPr>
        <w:pStyle w:val="30"/>
        <w:rPr>
          <w:rFonts w:ascii="宋体" w:hAnsi="宋体" w:eastAsia="宋体" w:cs="宋体"/>
        </w:rPr>
      </w:pPr>
      <w:r>
        <w:rPr>
          <w:rFonts w:hint="eastAsia" w:ascii="华文仿宋" w:hAnsi="华文仿宋" w:cs="华文仿宋"/>
        </w:rPr>
        <w:t xml:space="preserve">第一章 </w:t>
      </w:r>
      <w:r>
        <w:rPr>
          <w:rFonts w:hint="eastAsia" w:ascii="华文仿宋" w:hAnsi="华文仿宋" w:cs="华文仿宋"/>
        </w:rPr>
        <w:tab/>
      </w:r>
      <w:r>
        <w:rPr>
          <w:rFonts w:hint="eastAsia" w:ascii="华文仿宋" w:hAnsi="华文仿宋" w:cs="华文仿宋"/>
        </w:rPr>
        <w:t>遴选邀请</w:t>
      </w:r>
    </w:p>
    <w:p w14:paraId="724B4893">
      <w:pPr>
        <w:tabs>
          <w:tab w:val="left" w:pos="3150"/>
        </w:tabs>
        <w:rPr>
          <w:rFonts w:hint="eastAsia" w:ascii="宋体" w:hAnsi="宋体" w:eastAsia="宋体" w:cs="宋体"/>
          <w:sz w:val="24"/>
          <w:lang w:val="en-US" w:eastAsia="zh-CN"/>
        </w:rPr>
      </w:pPr>
      <w:r>
        <w:rPr>
          <w:rFonts w:hint="eastAsia" w:ascii="宋体" w:hAnsi="宋体" w:cs="宋体"/>
          <w:sz w:val="24"/>
        </w:rPr>
        <w:t>遴选编号：2025-ETLXXXB-00</w:t>
      </w:r>
      <w:r>
        <w:rPr>
          <w:rFonts w:hint="eastAsia" w:ascii="宋体" w:hAnsi="宋体" w:cs="宋体"/>
          <w:sz w:val="24"/>
          <w:lang w:val="en-US" w:eastAsia="zh-CN"/>
        </w:rPr>
        <w:t>8（第三</w:t>
      </w:r>
      <w:bookmarkStart w:id="9" w:name="_GoBack"/>
      <w:bookmarkEnd w:id="9"/>
      <w:r>
        <w:rPr>
          <w:rFonts w:hint="eastAsia" w:ascii="宋体" w:hAnsi="宋体" w:cs="宋体"/>
          <w:sz w:val="24"/>
          <w:lang w:val="en-US" w:eastAsia="zh-CN"/>
        </w:rPr>
        <w:t>次）</w:t>
      </w:r>
    </w:p>
    <w:p w14:paraId="6350636D">
      <w:pPr>
        <w:pStyle w:val="31"/>
        <w:numPr>
          <w:ilvl w:val="0"/>
          <w:numId w:val="2"/>
        </w:numPr>
        <w:autoSpaceDE w:val="0"/>
        <w:autoSpaceDN w:val="0"/>
        <w:spacing w:line="360" w:lineRule="exact"/>
        <w:jc w:val="left"/>
        <w:rPr>
          <w:rFonts w:ascii="宋体" w:hAnsi="宋体" w:eastAsia="宋体" w:cs="宋体"/>
          <w:b/>
          <w:sz w:val="24"/>
          <w:szCs w:val="24"/>
        </w:rPr>
      </w:pPr>
      <w:r>
        <w:rPr>
          <w:rFonts w:hint="eastAsia" w:ascii="宋体" w:hAnsi="宋体" w:eastAsia="宋体" w:cs="宋体"/>
          <w:sz w:val="24"/>
          <w:szCs w:val="24"/>
        </w:rPr>
        <w:t>根据医院有关规定，经院主管部门批准，拟对</w:t>
      </w:r>
      <w:r>
        <w:rPr>
          <w:rFonts w:hint="eastAsia" w:ascii="宋体" w:hAnsi="宋体" w:eastAsia="宋体" w:cs="宋体"/>
          <w:sz w:val="24"/>
          <w:szCs w:val="24"/>
          <w:shd w:val="clear" w:color="auto" w:fill="FFFFFF"/>
        </w:rPr>
        <w:t>如下项目以遴选采购的方式进行采购。</w:t>
      </w:r>
    </w:p>
    <w:p w14:paraId="757E3C58">
      <w:pPr>
        <w:pStyle w:val="31"/>
        <w:numPr>
          <w:ilvl w:val="0"/>
          <w:numId w:val="2"/>
        </w:numPr>
        <w:autoSpaceDE w:val="0"/>
        <w:autoSpaceDN w:val="0"/>
        <w:spacing w:line="360" w:lineRule="exact"/>
        <w:jc w:val="left"/>
        <w:rPr>
          <w:rFonts w:ascii="宋体" w:hAnsi="宋体" w:eastAsia="宋体" w:cs="宋体"/>
          <w:b/>
          <w:sz w:val="24"/>
          <w:szCs w:val="24"/>
        </w:rPr>
      </w:pPr>
      <w:r>
        <w:rPr>
          <w:rFonts w:hint="eastAsia" w:ascii="宋体" w:hAnsi="宋体" w:eastAsia="宋体" w:cs="宋体"/>
          <w:b/>
          <w:sz w:val="24"/>
          <w:szCs w:val="24"/>
        </w:rPr>
        <w:t xml:space="preserve">遴选项目： </w:t>
      </w:r>
    </w:p>
    <w:tbl>
      <w:tblPr>
        <w:tblStyle w:val="21"/>
        <w:tblW w:w="8310" w:type="dxa"/>
        <w:tblInd w:w="114" w:type="dxa"/>
        <w:tblLayout w:type="fixed"/>
        <w:tblCellMar>
          <w:top w:w="0" w:type="dxa"/>
          <w:left w:w="108" w:type="dxa"/>
          <w:bottom w:w="0" w:type="dxa"/>
          <w:right w:w="108" w:type="dxa"/>
        </w:tblCellMar>
      </w:tblPr>
      <w:tblGrid>
        <w:gridCol w:w="840"/>
        <w:gridCol w:w="2640"/>
        <w:gridCol w:w="735"/>
        <w:gridCol w:w="4095"/>
      </w:tblGrid>
      <w:tr w14:paraId="5F267D97">
        <w:tblPrEx>
          <w:tblCellMar>
            <w:top w:w="0" w:type="dxa"/>
            <w:left w:w="108" w:type="dxa"/>
            <w:bottom w:w="0" w:type="dxa"/>
            <w:right w:w="108" w:type="dxa"/>
          </w:tblCellMar>
        </w:tblPrEx>
        <w:trPr>
          <w:trHeight w:val="607" w:hRule="exact"/>
        </w:trPr>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60E57FC4">
            <w:pPr>
              <w:widowControl/>
              <w:jc w:val="center"/>
              <w:rPr>
                <w:rFonts w:ascii="宋体" w:hAnsi="宋体"/>
                <w:szCs w:val="21"/>
              </w:rPr>
            </w:pPr>
            <w:r>
              <w:rPr>
                <w:rFonts w:hint="eastAsia" w:ascii="宋体" w:hAnsi="宋体"/>
                <w:szCs w:val="21"/>
              </w:rPr>
              <w:t>包件号</w:t>
            </w:r>
          </w:p>
        </w:tc>
        <w:tc>
          <w:tcPr>
            <w:tcW w:w="2640" w:type="dxa"/>
            <w:tcBorders>
              <w:top w:val="single" w:color="auto" w:sz="4" w:space="0"/>
              <w:left w:val="nil"/>
              <w:bottom w:val="single" w:color="auto" w:sz="4" w:space="0"/>
              <w:right w:val="single" w:color="auto" w:sz="4" w:space="0"/>
            </w:tcBorders>
            <w:shd w:val="clear" w:color="auto" w:fill="auto"/>
            <w:vAlign w:val="center"/>
          </w:tcPr>
          <w:p w14:paraId="63230788">
            <w:pPr>
              <w:widowControl/>
              <w:jc w:val="center"/>
              <w:rPr>
                <w:rFonts w:ascii="宋体" w:hAnsi="宋体"/>
                <w:szCs w:val="21"/>
              </w:rPr>
            </w:pPr>
            <w:r>
              <w:rPr>
                <w:rFonts w:hint="eastAsia" w:ascii="宋体" w:hAnsi="宋体"/>
                <w:szCs w:val="21"/>
              </w:rPr>
              <w:t>项目名称</w:t>
            </w:r>
          </w:p>
        </w:tc>
        <w:tc>
          <w:tcPr>
            <w:tcW w:w="735" w:type="dxa"/>
            <w:tcBorders>
              <w:top w:val="single" w:color="auto" w:sz="4" w:space="0"/>
              <w:left w:val="nil"/>
              <w:bottom w:val="single" w:color="auto" w:sz="4" w:space="0"/>
              <w:right w:val="single" w:color="auto" w:sz="4" w:space="0"/>
            </w:tcBorders>
            <w:shd w:val="clear" w:color="auto" w:fill="auto"/>
            <w:vAlign w:val="center"/>
          </w:tcPr>
          <w:p w14:paraId="706779D9">
            <w:pPr>
              <w:widowControl/>
              <w:jc w:val="center"/>
              <w:rPr>
                <w:rFonts w:ascii="宋体" w:hAnsi="宋体"/>
                <w:szCs w:val="21"/>
              </w:rPr>
            </w:pPr>
            <w:r>
              <w:rPr>
                <w:rFonts w:hint="eastAsia" w:ascii="宋体" w:hAnsi="宋体"/>
                <w:szCs w:val="21"/>
              </w:rPr>
              <w:t>数量</w:t>
            </w:r>
          </w:p>
        </w:tc>
        <w:tc>
          <w:tcPr>
            <w:tcW w:w="4095" w:type="dxa"/>
            <w:tcBorders>
              <w:top w:val="single" w:color="auto" w:sz="4" w:space="0"/>
              <w:left w:val="nil"/>
              <w:bottom w:val="single" w:color="auto" w:sz="4" w:space="0"/>
              <w:right w:val="single" w:color="auto" w:sz="4" w:space="0"/>
            </w:tcBorders>
            <w:shd w:val="clear" w:color="auto" w:fill="auto"/>
            <w:vAlign w:val="center"/>
          </w:tcPr>
          <w:p w14:paraId="2DAE43EC">
            <w:pPr>
              <w:widowControl/>
              <w:jc w:val="center"/>
              <w:rPr>
                <w:rFonts w:ascii="宋体" w:hAnsi="宋体"/>
                <w:szCs w:val="21"/>
              </w:rPr>
            </w:pPr>
            <w:r>
              <w:rPr>
                <w:rFonts w:hint="eastAsia" w:ascii="宋体" w:hAnsi="宋体"/>
                <w:szCs w:val="21"/>
              </w:rPr>
              <w:t>报名链接</w:t>
            </w:r>
          </w:p>
        </w:tc>
      </w:tr>
      <w:tr w14:paraId="1F9D1296">
        <w:tblPrEx>
          <w:tblCellMar>
            <w:top w:w="0" w:type="dxa"/>
            <w:left w:w="108" w:type="dxa"/>
            <w:bottom w:w="0" w:type="dxa"/>
            <w:right w:w="108" w:type="dxa"/>
          </w:tblCellMar>
        </w:tblPrEx>
        <w:trPr>
          <w:trHeight w:val="3164" w:hRule="exact"/>
        </w:trPr>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457E1E44">
            <w:pPr>
              <w:widowControl/>
              <w:jc w:val="center"/>
              <w:rPr>
                <w:rFonts w:ascii="宋体" w:hAnsi="宋体"/>
                <w:szCs w:val="21"/>
              </w:rPr>
            </w:pPr>
            <w:r>
              <w:rPr>
                <w:rFonts w:hint="eastAsia" w:ascii="宋体" w:hAnsi="宋体"/>
                <w:szCs w:val="21"/>
              </w:rPr>
              <w:t>01</w:t>
            </w:r>
          </w:p>
        </w:tc>
        <w:tc>
          <w:tcPr>
            <w:tcW w:w="2640" w:type="dxa"/>
            <w:tcBorders>
              <w:top w:val="single" w:color="auto" w:sz="4" w:space="0"/>
              <w:left w:val="nil"/>
              <w:bottom w:val="single" w:color="auto" w:sz="4" w:space="0"/>
              <w:right w:val="single" w:color="auto" w:sz="4" w:space="0"/>
            </w:tcBorders>
            <w:shd w:val="clear" w:color="auto" w:fill="auto"/>
            <w:vAlign w:val="center"/>
          </w:tcPr>
          <w:p w14:paraId="796DAFB2">
            <w:pPr>
              <w:widowControl/>
              <w:jc w:val="center"/>
              <w:rPr>
                <w:rFonts w:ascii="宋体" w:hAnsi="宋体"/>
                <w:color w:val="FF0000"/>
                <w:szCs w:val="21"/>
              </w:rPr>
            </w:pPr>
            <w:r>
              <w:rPr>
                <w:rFonts w:hint="eastAsia" w:ascii="宋体" w:hAnsi="宋体"/>
                <w:szCs w:val="21"/>
                <w:lang w:val="en-US" w:eastAsia="zh-CN"/>
              </w:rPr>
              <w:t>服务器采购</w:t>
            </w:r>
            <w:r>
              <w:rPr>
                <w:rFonts w:hint="eastAsia" w:ascii="宋体" w:hAnsi="宋体"/>
                <w:szCs w:val="21"/>
              </w:rPr>
              <w:t>项目</w:t>
            </w:r>
          </w:p>
        </w:tc>
        <w:tc>
          <w:tcPr>
            <w:tcW w:w="735" w:type="dxa"/>
            <w:tcBorders>
              <w:top w:val="single" w:color="auto" w:sz="4" w:space="0"/>
              <w:left w:val="nil"/>
              <w:bottom w:val="single" w:color="auto" w:sz="4" w:space="0"/>
              <w:right w:val="single" w:color="auto" w:sz="4" w:space="0"/>
            </w:tcBorders>
            <w:shd w:val="clear" w:color="auto" w:fill="auto"/>
            <w:vAlign w:val="center"/>
          </w:tcPr>
          <w:p w14:paraId="3A79FAE3">
            <w:pPr>
              <w:jc w:val="center"/>
              <w:rPr>
                <w:rFonts w:ascii="宋体" w:hAnsi="宋体"/>
                <w:color w:val="FF0000"/>
                <w:szCs w:val="21"/>
              </w:rPr>
            </w:pPr>
            <w:r>
              <w:rPr>
                <w:rFonts w:ascii="宋体" w:hAnsi="宋体"/>
                <w:szCs w:val="21"/>
              </w:rPr>
              <w:t>1</w:t>
            </w:r>
          </w:p>
        </w:tc>
        <w:tc>
          <w:tcPr>
            <w:tcW w:w="4095" w:type="dxa"/>
            <w:tcBorders>
              <w:top w:val="single" w:color="auto" w:sz="4" w:space="0"/>
              <w:left w:val="nil"/>
              <w:bottom w:val="single" w:color="auto" w:sz="4" w:space="0"/>
              <w:right w:val="single" w:color="auto" w:sz="4" w:space="0"/>
            </w:tcBorders>
            <w:shd w:val="clear" w:color="auto" w:fill="auto"/>
            <w:vAlign w:val="center"/>
          </w:tcPr>
          <w:p w14:paraId="786973F1">
            <w:pPr>
              <w:jc w:val="center"/>
            </w:pPr>
            <w:r>
              <w:drawing>
                <wp:inline distT="0" distB="0" distL="0" distR="0">
                  <wp:extent cx="1184910" cy="1184910"/>
                  <wp:effectExtent l="0" t="0" r="3810" b="3810"/>
                  <wp:docPr id="1" name="图片 1" descr="C:\Users\user\AppData\Local\Temp\WeChat Files\6d5788762d5636685d5869da7573e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user\AppData\Local\Temp\WeChat Files\6d5788762d5636685d5869da7573e86.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184910" cy="1184910"/>
                          </a:xfrm>
                          <a:prstGeom prst="rect">
                            <a:avLst/>
                          </a:prstGeom>
                          <a:noFill/>
                          <a:ln>
                            <a:noFill/>
                          </a:ln>
                        </pic:spPr>
                      </pic:pic>
                    </a:graphicData>
                  </a:graphic>
                </wp:inline>
              </w:drawing>
            </w:r>
          </w:p>
          <w:p w14:paraId="3803AED8">
            <w:pPr>
              <w:jc w:val="center"/>
            </w:pPr>
            <w:r>
              <w:fldChar w:fldCharType="begin"/>
            </w:r>
            <w:r>
              <w:instrText xml:space="preserve"> HYPERLINK "https://gysgl.shchildren.com.cn:9088/hospital-supplier/hospital/visit" </w:instrText>
            </w:r>
            <w:r>
              <w:fldChar w:fldCharType="separate"/>
            </w:r>
            <w:r>
              <w:rPr>
                <w:rStyle w:val="27"/>
              </w:rPr>
              <w:t>https://gysgl.shchildren.com.cn:9088/hospital-supplier/hospital/visit</w:t>
            </w:r>
            <w:r>
              <w:rPr>
                <w:rStyle w:val="27"/>
              </w:rPr>
              <w:fldChar w:fldCharType="end"/>
            </w:r>
          </w:p>
        </w:tc>
      </w:tr>
    </w:tbl>
    <w:p w14:paraId="7C0828AA">
      <w:pPr>
        <w:pStyle w:val="31"/>
        <w:autoSpaceDE w:val="0"/>
        <w:autoSpaceDN w:val="0"/>
        <w:spacing w:line="360" w:lineRule="exact"/>
        <w:ind w:left="0" w:firstLine="420"/>
        <w:jc w:val="left"/>
        <w:rPr>
          <w:rFonts w:ascii="宋体" w:hAnsi="宋体" w:eastAsia="宋体" w:cs="宋体"/>
          <w:b/>
          <w:color w:val="FF0000"/>
          <w:sz w:val="24"/>
          <w:szCs w:val="24"/>
        </w:rPr>
      </w:pPr>
      <w:r>
        <w:rPr>
          <w:rFonts w:hint="eastAsia" w:ascii="宋体" w:hAnsi="宋体" w:eastAsia="宋体" w:cs="宋体"/>
          <w:b/>
          <w:color w:val="FF0000"/>
          <w:sz w:val="24"/>
          <w:szCs w:val="24"/>
        </w:rPr>
        <w:t>说明：以上包件可投一个或多个包件，每个包件必须单独提供遴选文件。</w:t>
      </w:r>
    </w:p>
    <w:p w14:paraId="459BF07C">
      <w:pPr>
        <w:pStyle w:val="31"/>
        <w:numPr>
          <w:ilvl w:val="0"/>
          <w:numId w:val="2"/>
        </w:numPr>
        <w:autoSpaceDE w:val="0"/>
        <w:autoSpaceDN w:val="0"/>
        <w:spacing w:line="360" w:lineRule="exact"/>
        <w:jc w:val="left"/>
        <w:rPr>
          <w:rFonts w:ascii="宋体" w:hAnsi="宋体" w:eastAsia="宋体" w:cs="宋体"/>
          <w:b/>
          <w:sz w:val="24"/>
          <w:szCs w:val="24"/>
        </w:rPr>
      </w:pPr>
      <w:r>
        <w:rPr>
          <w:rFonts w:hint="eastAsia" w:ascii="宋体" w:hAnsi="宋体" w:eastAsia="宋体" w:cs="宋体"/>
          <w:b/>
          <w:sz w:val="24"/>
          <w:szCs w:val="24"/>
        </w:rPr>
        <w:t>参选人资质要求：</w:t>
      </w:r>
    </w:p>
    <w:p w14:paraId="511F71B8">
      <w:pPr>
        <w:pStyle w:val="31"/>
        <w:numPr>
          <w:ilvl w:val="0"/>
          <w:numId w:val="3"/>
        </w:numPr>
        <w:autoSpaceDE w:val="0"/>
        <w:autoSpaceDN w:val="0"/>
        <w:spacing w:line="360" w:lineRule="exact"/>
        <w:ind w:left="845"/>
        <w:rPr>
          <w:rFonts w:ascii="宋体" w:hAnsi="宋体" w:eastAsia="宋体" w:cs="宋体"/>
          <w:bCs/>
          <w:sz w:val="24"/>
          <w:szCs w:val="24"/>
        </w:rPr>
      </w:pPr>
      <w:r>
        <w:rPr>
          <w:rFonts w:hint="eastAsia" w:ascii="宋体" w:hAnsi="宋体" w:eastAsia="宋体" w:cs="宋体"/>
          <w:bCs/>
          <w:sz w:val="24"/>
          <w:szCs w:val="24"/>
        </w:rPr>
        <w:t>参选人为具有合法经营资质的独立法人、其他组织。</w:t>
      </w:r>
    </w:p>
    <w:p w14:paraId="60D96B3D">
      <w:pPr>
        <w:pStyle w:val="31"/>
        <w:numPr>
          <w:ilvl w:val="0"/>
          <w:numId w:val="3"/>
        </w:numPr>
        <w:autoSpaceDE w:val="0"/>
        <w:autoSpaceDN w:val="0"/>
        <w:spacing w:line="360" w:lineRule="exact"/>
        <w:ind w:left="845"/>
        <w:rPr>
          <w:rFonts w:ascii="宋体" w:hAnsi="宋体" w:eastAsia="宋体" w:cs="宋体"/>
          <w:bCs/>
          <w:sz w:val="24"/>
          <w:szCs w:val="24"/>
        </w:rPr>
      </w:pPr>
      <w:r>
        <w:rPr>
          <w:rFonts w:hint="eastAsia" w:ascii="宋体" w:hAnsi="宋体" w:eastAsia="宋体" w:cs="宋体"/>
          <w:bCs/>
          <w:sz w:val="24"/>
          <w:szCs w:val="24"/>
        </w:rPr>
        <w:t>参选人在参加采购活动前三年内，在经营活动中没有重大违法记录，并提交《无重大违法记录承诺书》。</w:t>
      </w:r>
    </w:p>
    <w:p w14:paraId="6E772BB9">
      <w:pPr>
        <w:pStyle w:val="31"/>
        <w:numPr>
          <w:ilvl w:val="0"/>
          <w:numId w:val="3"/>
        </w:numPr>
        <w:autoSpaceDE w:val="0"/>
        <w:autoSpaceDN w:val="0"/>
        <w:spacing w:line="360" w:lineRule="exact"/>
        <w:ind w:left="845"/>
        <w:rPr>
          <w:rFonts w:ascii="宋体" w:hAnsi="宋体" w:eastAsia="宋体" w:cs="宋体"/>
          <w:sz w:val="24"/>
          <w:szCs w:val="24"/>
        </w:rPr>
      </w:pPr>
      <w:r>
        <w:rPr>
          <w:rFonts w:hint="eastAsia" w:ascii="宋体" w:hAnsi="宋体" w:eastAsia="宋体" w:cs="宋体"/>
          <w:bCs/>
          <w:sz w:val="24"/>
          <w:szCs w:val="24"/>
        </w:rPr>
        <w:t>参选人未被“信用中国”网站(www.creditchina.gov.cn)列入失信被执行人名单、重大税收违法案件当事人名单。</w:t>
      </w:r>
    </w:p>
    <w:p w14:paraId="41AEA0C0">
      <w:pPr>
        <w:pStyle w:val="31"/>
        <w:numPr>
          <w:ilvl w:val="0"/>
          <w:numId w:val="3"/>
        </w:numPr>
        <w:autoSpaceDE w:val="0"/>
        <w:autoSpaceDN w:val="0"/>
        <w:spacing w:line="360" w:lineRule="exact"/>
        <w:ind w:left="845"/>
        <w:rPr>
          <w:rFonts w:ascii="宋体" w:hAnsi="宋体" w:eastAsia="宋体" w:cs="宋体"/>
          <w:sz w:val="24"/>
          <w:szCs w:val="24"/>
        </w:rPr>
      </w:pPr>
      <w:r>
        <w:rPr>
          <w:rFonts w:hint="eastAsia" w:ascii="宋体" w:hAnsi="宋体" w:eastAsia="宋体" w:cs="宋体"/>
          <w:bCs/>
          <w:sz w:val="24"/>
          <w:szCs w:val="24"/>
        </w:rPr>
        <w:t>须通过资格审查和符合性检查（详见遴选文件）。</w:t>
      </w:r>
    </w:p>
    <w:p w14:paraId="601A2F72">
      <w:pPr>
        <w:pStyle w:val="31"/>
        <w:numPr>
          <w:ilvl w:val="0"/>
          <w:numId w:val="2"/>
        </w:numPr>
        <w:autoSpaceDE w:val="0"/>
        <w:autoSpaceDN w:val="0"/>
        <w:spacing w:line="360" w:lineRule="exact"/>
        <w:jc w:val="left"/>
        <w:rPr>
          <w:rFonts w:ascii="宋体" w:hAnsi="宋体" w:eastAsia="宋体" w:cs="宋体"/>
          <w:b/>
          <w:sz w:val="24"/>
          <w:szCs w:val="24"/>
        </w:rPr>
      </w:pPr>
      <w:bookmarkStart w:id="0" w:name="_Toc461613082"/>
      <w:bookmarkStart w:id="1" w:name="_Toc461613010"/>
      <w:r>
        <w:rPr>
          <w:rFonts w:hint="eastAsia" w:ascii="宋体" w:hAnsi="宋体" w:eastAsia="宋体" w:cs="宋体"/>
          <w:b/>
          <w:sz w:val="24"/>
          <w:szCs w:val="24"/>
        </w:rPr>
        <w:t>参选文件要求</w:t>
      </w:r>
    </w:p>
    <w:p w14:paraId="400E5673">
      <w:pPr>
        <w:pStyle w:val="31"/>
        <w:autoSpaceDE w:val="0"/>
        <w:autoSpaceDN w:val="0"/>
        <w:spacing w:line="360" w:lineRule="exact"/>
        <w:rPr>
          <w:rFonts w:ascii="宋体" w:hAnsi="宋体" w:eastAsia="宋体" w:cs="宋体"/>
          <w:b/>
          <w:bCs/>
          <w:color w:val="FF0000"/>
          <w:sz w:val="24"/>
          <w:szCs w:val="24"/>
        </w:rPr>
      </w:pPr>
      <w:r>
        <w:rPr>
          <w:rFonts w:hint="eastAsia" w:ascii="宋体" w:hAnsi="宋体" w:eastAsia="宋体" w:cs="宋体"/>
          <w:sz w:val="24"/>
          <w:szCs w:val="24"/>
        </w:rPr>
        <w:t>4.1 报名要求：有兴趣的潜在参选人请于</w:t>
      </w:r>
      <w:r>
        <w:rPr>
          <w:rFonts w:hint="eastAsia" w:ascii="宋体" w:hAnsi="宋体" w:eastAsia="宋体" w:cs="宋体"/>
          <w:b/>
          <w:color w:val="FF0000"/>
          <w:sz w:val="24"/>
          <w:szCs w:val="24"/>
        </w:rPr>
        <w:t>202</w:t>
      </w:r>
      <w:r>
        <w:rPr>
          <w:rFonts w:hint="eastAsia" w:ascii="宋体" w:hAnsi="宋体" w:eastAsia="宋体" w:cs="宋体"/>
          <w:b/>
          <w:color w:val="FF0000"/>
          <w:sz w:val="24"/>
          <w:szCs w:val="24"/>
          <w:lang w:val="en-US" w:eastAsia="zh-CN"/>
        </w:rPr>
        <w:t>5</w:t>
      </w:r>
      <w:r>
        <w:rPr>
          <w:rFonts w:hint="eastAsia" w:ascii="宋体" w:hAnsi="宋体" w:eastAsia="宋体" w:cs="宋体"/>
          <w:b/>
          <w:color w:val="FF0000"/>
          <w:sz w:val="24"/>
          <w:szCs w:val="24"/>
        </w:rPr>
        <w:t>年</w:t>
      </w:r>
      <w:r>
        <w:rPr>
          <w:rFonts w:hint="eastAsia" w:ascii="宋体" w:hAnsi="宋体" w:eastAsia="宋体" w:cs="宋体"/>
          <w:b/>
          <w:color w:val="FF0000"/>
          <w:sz w:val="24"/>
          <w:szCs w:val="24"/>
          <w:lang w:val="en-US" w:eastAsia="zh-CN"/>
        </w:rPr>
        <w:t>6</w:t>
      </w:r>
      <w:r>
        <w:rPr>
          <w:rFonts w:hint="eastAsia" w:ascii="宋体" w:hAnsi="宋体" w:eastAsia="宋体" w:cs="宋体"/>
          <w:b/>
          <w:color w:val="FF0000"/>
          <w:sz w:val="24"/>
          <w:szCs w:val="24"/>
        </w:rPr>
        <w:t>月</w:t>
      </w:r>
      <w:r>
        <w:rPr>
          <w:rFonts w:hint="eastAsia" w:ascii="宋体" w:hAnsi="宋体" w:eastAsia="宋体" w:cs="宋体"/>
          <w:b/>
          <w:color w:val="FF0000"/>
          <w:sz w:val="24"/>
          <w:szCs w:val="24"/>
          <w:lang w:val="en-US" w:eastAsia="zh-CN"/>
        </w:rPr>
        <w:t>3</w:t>
      </w:r>
      <w:r>
        <w:rPr>
          <w:rFonts w:hint="eastAsia" w:ascii="宋体" w:hAnsi="宋体" w:eastAsia="宋体" w:cs="宋体"/>
          <w:b/>
          <w:color w:val="FF0000"/>
          <w:sz w:val="24"/>
          <w:szCs w:val="24"/>
        </w:rPr>
        <w:t>日起至20</w:t>
      </w:r>
      <w:r>
        <w:rPr>
          <w:rFonts w:ascii="宋体" w:hAnsi="宋体" w:eastAsia="宋体" w:cs="宋体"/>
          <w:b/>
          <w:color w:val="FF0000"/>
          <w:sz w:val="24"/>
          <w:szCs w:val="24"/>
        </w:rPr>
        <w:t>2</w:t>
      </w:r>
      <w:r>
        <w:rPr>
          <w:rFonts w:hint="eastAsia" w:ascii="宋体" w:hAnsi="宋体" w:eastAsia="宋体" w:cs="宋体"/>
          <w:b/>
          <w:color w:val="FF0000"/>
          <w:sz w:val="24"/>
          <w:szCs w:val="24"/>
          <w:lang w:val="en-US" w:eastAsia="zh-CN"/>
        </w:rPr>
        <w:t>5</w:t>
      </w:r>
      <w:r>
        <w:rPr>
          <w:rFonts w:hint="eastAsia" w:ascii="宋体" w:hAnsi="宋体" w:eastAsia="宋体" w:cs="宋体"/>
          <w:b/>
          <w:color w:val="FF0000"/>
          <w:sz w:val="24"/>
          <w:szCs w:val="24"/>
        </w:rPr>
        <w:t>年</w:t>
      </w:r>
      <w:r>
        <w:rPr>
          <w:rFonts w:hint="eastAsia" w:ascii="宋体" w:hAnsi="宋体" w:eastAsia="宋体" w:cs="宋体"/>
          <w:b/>
          <w:color w:val="FF0000"/>
          <w:sz w:val="24"/>
          <w:szCs w:val="24"/>
          <w:lang w:val="en-US" w:eastAsia="zh-CN"/>
        </w:rPr>
        <w:t>6</w:t>
      </w:r>
      <w:r>
        <w:rPr>
          <w:rFonts w:hint="eastAsia" w:ascii="宋体" w:hAnsi="宋体" w:eastAsia="宋体" w:cs="宋体"/>
          <w:b/>
          <w:color w:val="FF0000"/>
          <w:sz w:val="24"/>
          <w:szCs w:val="24"/>
        </w:rPr>
        <w:t>月</w:t>
      </w:r>
      <w:r>
        <w:rPr>
          <w:rFonts w:hint="eastAsia" w:ascii="宋体" w:hAnsi="宋体" w:eastAsia="宋体"/>
          <w:b/>
          <w:color w:val="FF0000"/>
          <w:sz w:val="24"/>
          <w:szCs w:val="24"/>
          <w:lang w:val="en-US" w:eastAsia="zh-CN"/>
        </w:rPr>
        <w:t>9</w:t>
      </w:r>
      <w:r>
        <w:rPr>
          <w:rFonts w:hint="eastAsia" w:ascii="宋体" w:hAnsi="宋体" w:eastAsia="宋体" w:cs="宋体"/>
          <w:b/>
          <w:color w:val="FF0000"/>
          <w:sz w:val="24"/>
          <w:szCs w:val="24"/>
        </w:rPr>
        <w:t>日</w:t>
      </w:r>
      <w:r>
        <w:rPr>
          <w:rFonts w:hint="eastAsia" w:ascii="宋体" w:hAnsi="宋体" w:eastAsia="宋体" w:cs="宋体"/>
          <w:b/>
          <w:bCs/>
          <w:color w:val="FF0000"/>
          <w:sz w:val="24"/>
          <w:szCs w:val="24"/>
        </w:rPr>
        <w:t>止每天8：00-16：30（北京时间）</w:t>
      </w:r>
      <w:r>
        <w:rPr>
          <w:rFonts w:hint="eastAsia" w:ascii="宋体" w:hAnsi="宋体" w:eastAsia="宋体" w:cs="宋体"/>
          <w:sz w:val="24"/>
          <w:szCs w:val="24"/>
        </w:rPr>
        <w:t>在上海市儿童医院官网中“医疗动态”栏的“招标公示”界面下</w:t>
      </w:r>
      <w:r>
        <w:rPr>
          <w:rFonts w:hint="eastAsia" w:ascii="宋体" w:hAnsi="宋体" w:eastAsia="宋体"/>
          <w:sz w:val="24"/>
          <w:szCs w:val="24"/>
        </w:rPr>
        <w:t>(</w:t>
      </w:r>
      <w:r>
        <w:fldChar w:fldCharType="begin"/>
      </w:r>
      <w:r>
        <w:instrText xml:space="preserve"> HYPERLINK "https://www.shchildren.com.cn/channels/641.html" </w:instrText>
      </w:r>
      <w:r>
        <w:fldChar w:fldCharType="separate"/>
      </w:r>
      <w:r>
        <w:rPr>
          <w:rStyle w:val="27"/>
          <w:rFonts w:hint="eastAsia" w:ascii="宋体" w:hAnsi="宋体" w:eastAsia="宋体"/>
          <w:sz w:val="24"/>
          <w:szCs w:val="24"/>
        </w:rPr>
        <w:t>https://www.shchildren.com.cn/channels/641.html</w:t>
      </w:r>
      <w:r>
        <w:rPr>
          <w:rStyle w:val="27"/>
          <w:rFonts w:hint="eastAsia" w:ascii="宋体" w:hAnsi="宋体" w:eastAsia="宋体"/>
          <w:sz w:val="24"/>
          <w:szCs w:val="24"/>
        </w:rPr>
        <w:fldChar w:fldCharType="end"/>
      </w:r>
      <w:r>
        <w:rPr>
          <w:rFonts w:hint="eastAsia" w:ascii="宋体" w:hAnsi="宋体" w:eastAsia="宋体"/>
          <w:sz w:val="24"/>
          <w:szCs w:val="24"/>
        </w:rPr>
        <w:t>)</w:t>
      </w:r>
      <w:r>
        <w:rPr>
          <w:rFonts w:hint="eastAsia" w:ascii="宋体" w:hAnsi="宋体" w:eastAsia="宋体" w:cs="宋体"/>
          <w:sz w:val="24"/>
          <w:szCs w:val="24"/>
        </w:rPr>
        <w:t>自行下载遴选文件并按照参选项目对应的</w:t>
      </w:r>
      <w:r>
        <w:rPr>
          <w:rFonts w:hint="eastAsia" w:ascii="宋体" w:hAnsi="宋体" w:eastAsia="宋体" w:cs="宋体"/>
          <w:b/>
          <w:bCs/>
          <w:sz w:val="24"/>
          <w:szCs w:val="24"/>
          <w:u w:val="single"/>
        </w:rPr>
        <w:t>二维码</w:t>
      </w:r>
      <w:r>
        <w:rPr>
          <w:rFonts w:hint="eastAsia" w:ascii="宋体" w:hAnsi="宋体" w:eastAsia="宋体" w:cs="宋体"/>
          <w:b/>
          <w:bCs/>
          <w:sz w:val="24"/>
          <w:szCs w:val="24"/>
        </w:rPr>
        <w:t>或</w:t>
      </w:r>
      <w:r>
        <w:rPr>
          <w:rFonts w:hint="eastAsia" w:ascii="宋体" w:hAnsi="宋体" w:eastAsia="宋体" w:cs="宋体"/>
          <w:b/>
          <w:bCs/>
          <w:sz w:val="24"/>
          <w:szCs w:val="24"/>
          <w:u w:val="single"/>
        </w:rPr>
        <w:t>报名链接</w:t>
      </w:r>
      <w:r>
        <w:rPr>
          <w:rFonts w:hint="eastAsia" w:ascii="宋体" w:hAnsi="宋体" w:eastAsia="宋体" w:cs="宋体"/>
          <w:sz w:val="24"/>
          <w:szCs w:val="24"/>
        </w:rPr>
        <w:t>完成</w:t>
      </w:r>
      <w:r>
        <w:rPr>
          <w:rFonts w:hint="eastAsia" w:ascii="宋体" w:hAnsi="宋体" w:eastAsia="宋体"/>
          <w:sz w:val="24"/>
          <w:szCs w:val="24"/>
        </w:rPr>
        <w:t>“预约登记”</w:t>
      </w:r>
      <w:r>
        <w:rPr>
          <w:rFonts w:hint="eastAsia" w:ascii="宋体" w:hAnsi="宋体" w:eastAsia="宋体" w:cs="宋体"/>
          <w:sz w:val="24"/>
          <w:szCs w:val="24"/>
        </w:rPr>
        <w:t>，</w:t>
      </w:r>
      <w:r>
        <w:rPr>
          <w:rFonts w:hint="eastAsia" w:ascii="宋体" w:hAnsi="宋体" w:eastAsia="宋体"/>
          <w:sz w:val="24"/>
          <w:szCs w:val="24"/>
        </w:rPr>
        <w:t>访问部门</w:t>
      </w:r>
      <w:r>
        <w:rPr>
          <w:rFonts w:hint="eastAsia" w:ascii="宋体" w:hAnsi="宋体" w:eastAsia="宋体" w:cs="宋体"/>
          <w:sz w:val="24"/>
          <w:szCs w:val="24"/>
        </w:rPr>
        <w:t>请选择</w:t>
      </w:r>
      <w:r>
        <w:rPr>
          <w:rFonts w:hint="eastAsia" w:ascii="宋体" w:hAnsi="宋体" w:eastAsia="宋体" w:cs="宋体"/>
          <w:sz w:val="24"/>
          <w:szCs w:val="24"/>
          <w:u w:val="single"/>
        </w:rPr>
        <w:t>“采购中心”</w:t>
      </w:r>
      <w:r>
        <w:rPr>
          <w:rFonts w:hint="eastAsia" w:ascii="宋体" w:hAnsi="宋体" w:eastAsia="宋体" w:cs="宋体"/>
          <w:sz w:val="24"/>
          <w:szCs w:val="24"/>
        </w:rPr>
        <w:t>。</w:t>
      </w:r>
      <w:r>
        <w:rPr>
          <w:rFonts w:hint="eastAsia" w:ascii="宋体" w:hAnsi="宋体" w:eastAsia="宋体" w:cs="宋体"/>
          <w:b/>
          <w:bCs/>
          <w:color w:val="FF0000"/>
          <w:sz w:val="24"/>
          <w:szCs w:val="24"/>
        </w:rPr>
        <w:t>请务必于截至时间前按要求完成“预约登记”，未完成登记的参选人参选将被否决。</w:t>
      </w:r>
    </w:p>
    <w:p w14:paraId="22A71047">
      <w:pPr>
        <w:pStyle w:val="31"/>
        <w:autoSpaceDE w:val="0"/>
        <w:autoSpaceDN w:val="0"/>
        <w:spacing w:line="360" w:lineRule="exact"/>
        <w:ind w:left="0" w:firstLine="0"/>
        <w:jc w:val="left"/>
        <w:rPr>
          <w:rFonts w:ascii="宋体" w:hAnsi="宋体" w:eastAsia="宋体" w:cs="宋体"/>
          <w:sz w:val="24"/>
          <w:szCs w:val="24"/>
        </w:rPr>
      </w:pPr>
      <w:r>
        <w:rPr>
          <w:rFonts w:hint="eastAsia" w:ascii="宋体" w:hAnsi="宋体" w:eastAsia="宋体"/>
          <w:sz w:val="24"/>
          <w:szCs w:val="24"/>
        </w:rPr>
        <w:t>4.2 参选文件应包括但不限于如下内容：</w:t>
      </w:r>
    </w:p>
    <w:p w14:paraId="77070A50">
      <w:pPr>
        <w:pStyle w:val="31"/>
        <w:numPr>
          <w:ilvl w:val="0"/>
          <w:numId w:val="4"/>
        </w:numPr>
        <w:autoSpaceDE w:val="0"/>
        <w:autoSpaceDN w:val="0"/>
        <w:spacing w:line="360" w:lineRule="exact"/>
        <w:ind w:left="840" w:hanging="420"/>
        <w:rPr>
          <w:rFonts w:ascii="宋体" w:hAnsi="宋体" w:eastAsia="宋体" w:cs="宋体"/>
          <w:sz w:val="24"/>
          <w:szCs w:val="24"/>
        </w:rPr>
      </w:pPr>
      <w:r>
        <w:rPr>
          <w:rFonts w:hint="eastAsia" w:ascii="宋体" w:hAnsi="宋体" w:eastAsia="宋体" w:cs="宋体"/>
          <w:bCs/>
          <w:sz w:val="24"/>
          <w:szCs w:val="24"/>
        </w:rPr>
        <w:t>报价一览表</w:t>
      </w:r>
      <w:r>
        <w:rPr>
          <w:rFonts w:hint="eastAsia" w:ascii="宋体" w:hAnsi="宋体" w:eastAsia="宋体" w:cs="宋体"/>
          <w:b/>
          <w:sz w:val="24"/>
          <w:szCs w:val="24"/>
        </w:rPr>
        <w:t>（人民币报价）</w:t>
      </w:r>
      <w:r>
        <w:rPr>
          <w:rFonts w:hint="eastAsia" w:ascii="宋体" w:hAnsi="宋体" w:eastAsia="宋体" w:cs="宋体"/>
          <w:sz w:val="24"/>
          <w:szCs w:val="24"/>
        </w:rPr>
        <w:t>（格式见第三章）；</w:t>
      </w:r>
    </w:p>
    <w:p w14:paraId="231522AB">
      <w:pPr>
        <w:pStyle w:val="31"/>
        <w:numPr>
          <w:ilvl w:val="0"/>
          <w:numId w:val="4"/>
        </w:numPr>
        <w:autoSpaceDE w:val="0"/>
        <w:autoSpaceDN w:val="0"/>
        <w:spacing w:line="360" w:lineRule="exact"/>
        <w:ind w:left="840" w:hanging="420"/>
        <w:rPr>
          <w:rFonts w:ascii="宋体" w:hAnsi="宋体" w:eastAsia="宋体" w:cs="宋体"/>
          <w:sz w:val="24"/>
          <w:szCs w:val="24"/>
        </w:rPr>
      </w:pPr>
      <w:r>
        <w:rPr>
          <w:rFonts w:hint="eastAsia" w:ascii="宋体" w:hAnsi="宋体" w:eastAsia="宋体"/>
          <w:sz w:val="24"/>
          <w:szCs w:val="24"/>
        </w:rPr>
        <w:t>资格审查响应表</w:t>
      </w:r>
      <w:r>
        <w:rPr>
          <w:rFonts w:hint="eastAsia" w:ascii="宋体" w:hAnsi="宋体" w:eastAsia="宋体" w:cs="宋体"/>
          <w:sz w:val="24"/>
          <w:szCs w:val="24"/>
        </w:rPr>
        <w:t>（格式见第三章）；</w:t>
      </w:r>
    </w:p>
    <w:p w14:paraId="59CAEEA9">
      <w:pPr>
        <w:pStyle w:val="31"/>
        <w:numPr>
          <w:ilvl w:val="0"/>
          <w:numId w:val="4"/>
        </w:numPr>
        <w:autoSpaceDE w:val="0"/>
        <w:autoSpaceDN w:val="0"/>
        <w:spacing w:line="360" w:lineRule="exact"/>
        <w:ind w:left="840" w:hanging="420"/>
        <w:rPr>
          <w:rFonts w:ascii="宋体" w:hAnsi="宋体" w:eastAsia="宋体" w:cs="宋体"/>
          <w:sz w:val="24"/>
          <w:szCs w:val="24"/>
        </w:rPr>
      </w:pPr>
      <w:r>
        <w:rPr>
          <w:rFonts w:hint="eastAsia" w:ascii="宋体" w:hAnsi="宋体" w:eastAsia="宋体"/>
          <w:sz w:val="24"/>
          <w:szCs w:val="24"/>
        </w:rPr>
        <w:t>符合性审查响应表</w:t>
      </w:r>
      <w:r>
        <w:rPr>
          <w:rFonts w:hint="eastAsia" w:ascii="宋体" w:hAnsi="宋体" w:eastAsia="宋体" w:cs="宋体"/>
          <w:sz w:val="24"/>
          <w:szCs w:val="24"/>
        </w:rPr>
        <w:t>（格式见第三章）</w:t>
      </w:r>
      <w:r>
        <w:rPr>
          <w:rFonts w:hint="eastAsia" w:ascii="宋体" w:hAnsi="宋体" w:eastAsia="宋体"/>
          <w:sz w:val="24"/>
          <w:szCs w:val="24"/>
        </w:rPr>
        <w:t>；</w:t>
      </w:r>
    </w:p>
    <w:p w14:paraId="775EA732">
      <w:pPr>
        <w:pStyle w:val="31"/>
        <w:numPr>
          <w:ilvl w:val="0"/>
          <w:numId w:val="4"/>
        </w:numPr>
        <w:autoSpaceDE w:val="0"/>
        <w:autoSpaceDN w:val="0"/>
        <w:spacing w:line="360" w:lineRule="exact"/>
        <w:ind w:left="840" w:hanging="420"/>
        <w:rPr>
          <w:rFonts w:ascii="宋体" w:hAnsi="宋体" w:eastAsia="宋体" w:cs="宋体"/>
          <w:sz w:val="24"/>
          <w:szCs w:val="24"/>
        </w:rPr>
      </w:pPr>
      <w:r>
        <w:rPr>
          <w:rFonts w:hint="eastAsia" w:ascii="宋体" w:hAnsi="宋体" w:eastAsia="宋体"/>
          <w:sz w:val="24"/>
          <w:szCs w:val="24"/>
        </w:rPr>
        <w:t>资格证明文件</w:t>
      </w:r>
      <w:r>
        <w:rPr>
          <w:rFonts w:hint="eastAsia" w:ascii="宋体" w:hAnsi="宋体" w:eastAsia="宋体" w:cs="宋体"/>
          <w:sz w:val="24"/>
          <w:szCs w:val="24"/>
        </w:rPr>
        <w:t>（格式见第三章）</w:t>
      </w:r>
      <w:r>
        <w:rPr>
          <w:rFonts w:hint="eastAsia" w:ascii="宋体" w:hAnsi="宋体" w:eastAsia="宋体"/>
          <w:sz w:val="24"/>
          <w:szCs w:val="24"/>
        </w:rPr>
        <w:t>；</w:t>
      </w:r>
    </w:p>
    <w:p w14:paraId="075C573D">
      <w:pPr>
        <w:pStyle w:val="31"/>
        <w:numPr>
          <w:ilvl w:val="0"/>
          <w:numId w:val="4"/>
        </w:numPr>
        <w:autoSpaceDE w:val="0"/>
        <w:autoSpaceDN w:val="0"/>
        <w:spacing w:line="360" w:lineRule="exact"/>
        <w:ind w:left="840" w:hanging="420"/>
        <w:rPr>
          <w:rFonts w:ascii="宋体" w:hAnsi="宋体" w:eastAsia="宋体" w:cs="宋体"/>
          <w:sz w:val="24"/>
          <w:szCs w:val="24"/>
        </w:rPr>
      </w:pPr>
      <w:r>
        <w:rPr>
          <w:rFonts w:hint="eastAsia" w:ascii="宋体" w:hAnsi="宋体" w:eastAsia="宋体"/>
          <w:sz w:val="24"/>
          <w:szCs w:val="24"/>
        </w:rPr>
        <w:t>技术规格偏离表</w:t>
      </w:r>
      <w:r>
        <w:rPr>
          <w:rFonts w:hint="eastAsia" w:ascii="宋体" w:hAnsi="宋体" w:eastAsia="宋体" w:cs="宋体"/>
          <w:sz w:val="24"/>
          <w:szCs w:val="24"/>
        </w:rPr>
        <w:t>（格式见第三章）</w:t>
      </w:r>
      <w:r>
        <w:rPr>
          <w:rFonts w:hint="eastAsia" w:ascii="宋体" w:hAnsi="宋体" w:eastAsia="宋体"/>
          <w:sz w:val="24"/>
          <w:szCs w:val="24"/>
        </w:rPr>
        <w:t>；</w:t>
      </w:r>
    </w:p>
    <w:p w14:paraId="39621E35">
      <w:pPr>
        <w:pStyle w:val="31"/>
        <w:numPr>
          <w:ilvl w:val="0"/>
          <w:numId w:val="4"/>
        </w:numPr>
        <w:autoSpaceDE w:val="0"/>
        <w:autoSpaceDN w:val="0"/>
        <w:spacing w:line="360" w:lineRule="exact"/>
        <w:ind w:left="840" w:hanging="420"/>
        <w:rPr>
          <w:rFonts w:ascii="宋体" w:hAnsi="宋体" w:eastAsia="宋体" w:cs="宋体"/>
          <w:sz w:val="24"/>
          <w:szCs w:val="24"/>
        </w:rPr>
      </w:pPr>
      <w:r>
        <w:rPr>
          <w:rFonts w:hint="eastAsia" w:ascii="宋体" w:hAnsi="宋体" w:eastAsia="宋体" w:cs="宋体"/>
          <w:sz w:val="24"/>
          <w:szCs w:val="24"/>
        </w:rPr>
        <w:t>服务方案（格式自拟）；</w:t>
      </w:r>
    </w:p>
    <w:p w14:paraId="3221135B">
      <w:pPr>
        <w:pStyle w:val="31"/>
        <w:numPr>
          <w:ilvl w:val="0"/>
          <w:numId w:val="4"/>
        </w:numPr>
        <w:autoSpaceDE w:val="0"/>
        <w:autoSpaceDN w:val="0"/>
        <w:spacing w:line="360" w:lineRule="exact"/>
        <w:ind w:left="840" w:hanging="420"/>
        <w:rPr>
          <w:rFonts w:ascii="宋体" w:hAnsi="宋体" w:eastAsia="宋体" w:cs="宋体"/>
          <w:sz w:val="24"/>
          <w:szCs w:val="24"/>
        </w:rPr>
      </w:pPr>
      <w:r>
        <w:rPr>
          <w:rFonts w:hint="eastAsia" w:ascii="宋体" w:hAnsi="宋体" w:eastAsia="宋体" w:cs="宋体"/>
          <w:sz w:val="24"/>
          <w:szCs w:val="24"/>
        </w:rPr>
        <w:t>服务承诺（格式自拟）；</w:t>
      </w:r>
    </w:p>
    <w:p w14:paraId="089B3CBE">
      <w:pPr>
        <w:pStyle w:val="31"/>
        <w:numPr>
          <w:ilvl w:val="0"/>
          <w:numId w:val="4"/>
        </w:numPr>
        <w:autoSpaceDE w:val="0"/>
        <w:autoSpaceDN w:val="0"/>
        <w:spacing w:line="360" w:lineRule="exact"/>
        <w:ind w:left="840" w:hanging="420"/>
        <w:rPr>
          <w:rFonts w:ascii="宋体" w:hAnsi="宋体" w:eastAsia="宋体" w:cs="宋体"/>
          <w:sz w:val="24"/>
          <w:szCs w:val="24"/>
        </w:rPr>
      </w:pPr>
      <w:r>
        <w:rPr>
          <w:rFonts w:hint="eastAsia" w:ascii="宋体" w:hAnsi="宋体" w:eastAsia="宋体" w:cs="宋体"/>
          <w:sz w:val="24"/>
          <w:szCs w:val="24"/>
        </w:rPr>
        <w:t>用户名单：近3年以来参选人承接的同类项目案例的用户名单，并提供联系人及联系方式（附合同摘要）（格式见第三章）；</w:t>
      </w:r>
    </w:p>
    <w:p w14:paraId="224335E1">
      <w:pPr>
        <w:pStyle w:val="31"/>
        <w:numPr>
          <w:ilvl w:val="0"/>
          <w:numId w:val="4"/>
        </w:numPr>
        <w:autoSpaceDE w:val="0"/>
        <w:autoSpaceDN w:val="0"/>
        <w:spacing w:line="360" w:lineRule="exact"/>
        <w:ind w:left="840" w:hanging="420"/>
        <w:rPr>
          <w:rFonts w:ascii="宋体" w:hAnsi="宋体" w:eastAsia="宋体" w:cs="宋体"/>
          <w:sz w:val="24"/>
          <w:szCs w:val="24"/>
        </w:rPr>
      </w:pPr>
      <w:r>
        <w:rPr>
          <w:rFonts w:hint="eastAsia" w:ascii="宋体" w:hAnsi="宋体" w:eastAsia="宋体" w:cs="宋体"/>
          <w:sz w:val="24"/>
          <w:szCs w:val="24"/>
        </w:rPr>
        <w:t>参选人认为有必要说明的其他文件。</w:t>
      </w:r>
    </w:p>
    <w:p w14:paraId="0507D893">
      <w:pPr>
        <w:pStyle w:val="31"/>
        <w:autoSpaceDE w:val="0"/>
        <w:autoSpaceDN w:val="0"/>
        <w:spacing w:line="360" w:lineRule="exact"/>
        <w:ind w:left="0" w:firstLine="0"/>
        <w:jc w:val="left"/>
        <w:rPr>
          <w:rFonts w:ascii="宋体" w:hAnsi="宋体" w:eastAsia="宋体"/>
          <w:sz w:val="24"/>
          <w:szCs w:val="24"/>
        </w:rPr>
      </w:pPr>
      <w:r>
        <w:rPr>
          <w:rFonts w:hint="eastAsia" w:ascii="宋体" w:hAnsi="宋体" w:eastAsia="宋体"/>
          <w:sz w:val="24"/>
          <w:szCs w:val="24"/>
        </w:rPr>
        <w:t>4.3 参选文件要求</w:t>
      </w:r>
    </w:p>
    <w:p w14:paraId="378EDE53">
      <w:pPr>
        <w:pStyle w:val="31"/>
        <w:numPr>
          <w:ilvl w:val="0"/>
          <w:numId w:val="5"/>
        </w:numPr>
        <w:autoSpaceDE w:val="0"/>
        <w:autoSpaceDN w:val="0"/>
        <w:spacing w:line="360" w:lineRule="exact"/>
        <w:ind w:left="845"/>
        <w:rPr>
          <w:rFonts w:ascii="宋体" w:hAnsi="宋体" w:eastAsia="宋体" w:cs="宋体"/>
          <w:bCs/>
          <w:sz w:val="24"/>
          <w:szCs w:val="24"/>
        </w:rPr>
      </w:pPr>
      <w:r>
        <w:rPr>
          <w:rFonts w:hint="eastAsia" w:ascii="宋体" w:hAnsi="宋体" w:eastAsia="宋体" w:cs="宋体"/>
          <w:bCs/>
          <w:sz w:val="24"/>
          <w:szCs w:val="24"/>
        </w:rPr>
        <w:t>密封要求：遴选响应文件</w:t>
      </w:r>
      <w:r>
        <w:rPr>
          <w:rFonts w:hint="eastAsia" w:ascii="宋体" w:hAnsi="宋体" w:eastAsia="宋体" w:cs="宋体"/>
          <w:b/>
          <w:sz w:val="24"/>
          <w:szCs w:val="24"/>
        </w:rPr>
        <w:t>须逐页盖公章</w:t>
      </w:r>
      <w:r>
        <w:rPr>
          <w:rFonts w:hint="eastAsia" w:ascii="宋体" w:hAnsi="宋体" w:eastAsia="宋体" w:cs="宋体"/>
          <w:bCs/>
          <w:sz w:val="24"/>
          <w:szCs w:val="24"/>
        </w:rPr>
        <w:t>，须排版胶装且须以档案袋密封,密封处加盖公司骑缝公章,且非格式报价单、开口报价单均无效,不符合以上要求的资料一律作为无效资料处理,不具备遴选资格。</w:t>
      </w:r>
    </w:p>
    <w:p w14:paraId="716C25FA">
      <w:pPr>
        <w:pStyle w:val="31"/>
        <w:numPr>
          <w:ilvl w:val="0"/>
          <w:numId w:val="5"/>
        </w:numPr>
        <w:autoSpaceDE w:val="0"/>
        <w:autoSpaceDN w:val="0"/>
        <w:spacing w:line="360" w:lineRule="exact"/>
        <w:ind w:left="845"/>
        <w:rPr>
          <w:rFonts w:ascii="宋体" w:hAnsi="宋体" w:eastAsia="宋体" w:cs="宋体"/>
          <w:bCs/>
          <w:sz w:val="24"/>
          <w:szCs w:val="24"/>
        </w:rPr>
      </w:pPr>
      <w:r>
        <w:rPr>
          <w:rFonts w:hint="eastAsia" w:ascii="宋体" w:hAnsi="宋体" w:eastAsia="宋体" w:cs="宋体"/>
          <w:bCs/>
          <w:sz w:val="24"/>
          <w:szCs w:val="24"/>
        </w:rPr>
        <w:t>档案袋封面及遴选文件首页须标注清楚参与项目的遴选编号、包件号、项目名称、公司名称、联系人及电话等。</w:t>
      </w:r>
    </w:p>
    <w:p w14:paraId="27031FE8">
      <w:pPr>
        <w:pStyle w:val="31"/>
        <w:numPr>
          <w:ilvl w:val="0"/>
          <w:numId w:val="5"/>
        </w:numPr>
        <w:autoSpaceDE w:val="0"/>
        <w:autoSpaceDN w:val="0"/>
        <w:spacing w:line="360" w:lineRule="exact"/>
        <w:ind w:left="845"/>
        <w:rPr>
          <w:rFonts w:ascii="宋体" w:hAnsi="宋体" w:eastAsia="宋体" w:cs="宋体"/>
          <w:bCs/>
          <w:sz w:val="24"/>
          <w:szCs w:val="24"/>
        </w:rPr>
      </w:pPr>
      <w:r>
        <w:rPr>
          <w:rFonts w:hint="eastAsia" w:ascii="宋体" w:hAnsi="宋体" w:eastAsia="宋体" w:cs="宋体"/>
          <w:bCs/>
          <w:sz w:val="24"/>
          <w:szCs w:val="24"/>
        </w:rPr>
        <w:t>遴选响应文件的份数：</w:t>
      </w:r>
      <w:r>
        <w:rPr>
          <w:rFonts w:hint="eastAsia" w:ascii="宋体" w:hAnsi="宋体" w:eastAsia="宋体"/>
          <w:b/>
          <w:bCs/>
          <w:sz w:val="24"/>
          <w:szCs w:val="24"/>
          <w:u w:val="single"/>
        </w:rPr>
        <w:t>纸质正本1份</w:t>
      </w:r>
      <w:r>
        <w:rPr>
          <w:rFonts w:hint="eastAsia" w:ascii="宋体" w:hAnsi="宋体" w:eastAsia="宋体"/>
          <w:sz w:val="24"/>
          <w:szCs w:val="24"/>
        </w:rPr>
        <w:t>，</w:t>
      </w:r>
      <w:r>
        <w:rPr>
          <w:rFonts w:hint="eastAsia" w:ascii="宋体" w:hAnsi="宋体" w:eastAsia="宋体" w:cs="宋体"/>
          <w:bCs/>
          <w:sz w:val="24"/>
          <w:szCs w:val="24"/>
        </w:rPr>
        <w:t>盖章电子版1份（全套参选文件正本（加盖公章）：PDF格式扫描件）；电子版文件请按照“遴选编号-包件号-项目名称-公司名称参选文件”命名，</w:t>
      </w:r>
      <w:r>
        <w:rPr>
          <w:rFonts w:hint="eastAsia" w:ascii="宋体" w:hAnsi="宋体" w:eastAsia="宋体" w:cs="宋体"/>
          <w:b/>
          <w:sz w:val="24"/>
          <w:szCs w:val="24"/>
          <w:u w:val="single"/>
        </w:rPr>
        <w:t>开标后</w:t>
      </w:r>
      <w:r>
        <w:rPr>
          <w:rFonts w:hint="eastAsia" w:ascii="宋体" w:hAnsi="宋体" w:eastAsia="宋体" w:cs="宋体"/>
          <w:bCs/>
          <w:sz w:val="24"/>
          <w:szCs w:val="24"/>
        </w:rPr>
        <w:t>发送至邮箱</w:t>
      </w:r>
      <w:r>
        <w:fldChar w:fldCharType="begin"/>
      </w:r>
      <w:r>
        <w:instrText xml:space="preserve"> HYPERLINK "mailto:wangxiaobo@shchildren.com.cn" </w:instrText>
      </w:r>
      <w:r>
        <w:fldChar w:fldCharType="separate"/>
      </w:r>
      <w:r>
        <w:rPr>
          <w:rStyle w:val="27"/>
          <w:rFonts w:hint="eastAsia" w:ascii="宋体" w:hAnsi="宋体" w:eastAsia="宋体" w:cs="宋体"/>
          <w:sz w:val="24"/>
          <w:szCs w:val="24"/>
        </w:rPr>
        <w:t>liyi@shchildren.com.cn</w:t>
      </w:r>
      <w:r>
        <w:rPr>
          <w:rStyle w:val="27"/>
          <w:rFonts w:hint="eastAsia" w:ascii="宋体" w:hAnsi="宋体" w:eastAsia="宋体" w:cs="宋体"/>
          <w:sz w:val="24"/>
          <w:szCs w:val="24"/>
        </w:rPr>
        <w:fldChar w:fldCharType="end"/>
      </w:r>
      <w:r>
        <w:rPr>
          <w:rFonts w:hint="eastAsia" w:ascii="宋体" w:hAnsi="宋体" w:eastAsia="宋体" w:cs="宋体"/>
          <w:bCs/>
          <w:sz w:val="24"/>
          <w:szCs w:val="24"/>
        </w:rPr>
        <w:t>）。</w:t>
      </w:r>
    </w:p>
    <w:p w14:paraId="07474CD4">
      <w:pPr>
        <w:pStyle w:val="31"/>
        <w:autoSpaceDE w:val="0"/>
        <w:autoSpaceDN w:val="0"/>
        <w:spacing w:line="360" w:lineRule="exact"/>
        <w:ind w:firstLine="0"/>
        <w:rPr>
          <w:rFonts w:ascii="宋体" w:hAnsi="宋体" w:eastAsia="宋体" w:cs="宋体"/>
          <w:bCs/>
          <w:sz w:val="24"/>
          <w:szCs w:val="24"/>
        </w:rPr>
      </w:pPr>
      <w:r>
        <w:rPr>
          <w:rFonts w:hint="eastAsia" w:ascii="宋体" w:hAnsi="宋体" w:eastAsia="宋体" w:cs="宋体"/>
          <w:bCs/>
          <w:sz w:val="24"/>
          <w:szCs w:val="24"/>
        </w:rPr>
        <w:t>上海市儿童医院-采购中心</w:t>
      </w:r>
    </w:p>
    <w:p w14:paraId="4D56522E">
      <w:pPr>
        <w:pStyle w:val="31"/>
        <w:autoSpaceDE w:val="0"/>
        <w:autoSpaceDN w:val="0"/>
        <w:spacing w:line="360" w:lineRule="exact"/>
        <w:ind w:leftChars="200" w:firstLine="0"/>
        <w:rPr>
          <w:rFonts w:ascii="宋体" w:hAnsi="宋体" w:eastAsia="宋体" w:cs="宋体"/>
          <w:sz w:val="24"/>
          <w:szCs w:val="24"/>
        </w:rPr>
      </w:pPr>
      <w:bookmarkStart w:id="2" w:name="OLE_LINK16"/>
      <w:bookmarkStart w:id="3" w:name="OLE_LINK11"/>
      <w:r>
        <w:rPr>
          <w:rFonts w:hint="eastAsia" w:ascii="宋体" w:hAnsi="宋体" w:eastAsia="宋体" w:cs="宋体"/>
          <w:sz w:val="24"/>
          <w:szCs w:val="24"/>
        </w:rPr>
        <w:t>地址：</w:t>
      </w:r>
      <w:bookmarkStart w:id="4" w:name="OLE_LINK13"/>
      <w:r>
        <w:rPr>
          <w:rFonts w:hint="eastAsia" w:ascii="宋体" w:hAnsi="宋体" w:eastAsia="宋体" w:cs="宋体"/>
          <w:sz w:val="24"/>
          <w:szCs w:val="24"/>
        </w:rPr>
        <w:t>上海市普陀区泸定路355号</w:t>
      </w:r>
    </w:p>
    <w:p w14:paraId="5A7483D5">
      <w:pPr>
        <w:pStyle w:val="31"/>
        <w:autoSpaceDE w:val="0"/>
        <w:autoSpaceDN w:val="0"/>
        <w:spacing w:line="360" w:lineRule="exact"/>
        <w:ind w:leftChars="200" w:firstLine="0"/>
        <w:rPr>
          <w:rFonts w:ascii="宋体" w:hAnsi="宋体" w:eastAsia="宋体" w:cs="宋体"/>
          <w:sz w:val="24"/>
          <w:szCs w:val="24"/>
        </w:rPr>
      </w:pPr>
      <w:bookmarkStart w:id="5" w:name="OLE_LINK129"/>
      <w:r>
        <w:rPr>
          <w:rFonts w:hint="eastAsia" w:ascii="宋体" w:hAnsi="宋体" w:eastAsia="宋体" w:cs="宋体"/>
          <w:sz w:val="24"/>
          <w:szCs w:val="24"/>
        </w:rPr>
        <w:t>邮编：</w:t>
      </w:r>
      <w:bookmarkStart w:id="6" w:name="OLE_LINK17"/>
      <w:r>
        <w:rPr>
          <w:rFonts w:hint="eastAsia" w:ascii="宋体" w:hAnsi="宋体" w:eastAsia="宋体" w:cs="宋体"/>
          <w:sz w:val="24"/>
          <w:szCs w:val="24"/>
        </w:rPr>
        <w:t>200062</w:t>
      </w:r>
      <w:bookmarkEnd w:id="2"/>
      <w:bookmarkEnd w:id="5"/>
      <w:bookmarkEnd w:id="6"/>
    </w:p>
    <w:p w14:paraId="14A513AF">
      <w:pPr>
        <w:pStyle w:val="31"/>
        <w:autoSpaceDE w:val="0"/>
        <w:autoSpaceDN w:val="0"/>
        <w:spacing w:line="360" w:lineRule="exact"/>
        <w:ind w:leftChars="200" w:firstLine="0"/>
        <w:rPr>
          <w:rFonts w:ascii="宋体" w:hAnsi="宋体" w:eastAsia="宋体" w:cs="宋体"/>
          <w:sz w:val="24"/>
          <w:szCs w:val="24"/>
        </w:rPr>
      </w:pPr>
      <w:r>
        <w:rPr>
          <w:rFonts w:hint="eastAsia" w:ascii="宋体" w:hAnsi="宋体" w:eastAsia="宋体" w:cs="宋体"/>
          <w:sz w:val="24"/>
          <w:szCs w:val="24"/>
        </w:rPr>
        <w:t>电话：021-52974032</w:t>
      </w:r>
    </w:p>
    <w:bookmarkEnd w:id="3"/>
    <w:bookmarkEnd w:id="4"/>
    <w:p w14:paraId="2DCE691A">
      <w:pPr>
        <w:autoSpaceDE w:val="0"/>
        <w:autoSpaceDN w:val="0"/>
        <w:spacing w:line="360" w:lineRule="exact"/>
        <w:ind w:left="1470" w:hanging="1050"/>
        <w:rPr>
          <w:rFonts w:ascii="宋体" w:hAnsi="宋体" w:cs="宋体"/>
          <w:sz w:val="24"/>
        </w:rPr>
      </w:pPr>
      <w:r>
        <w:rPr>
          <w:rFonts w:hint="eastAsia" w:ascii="宋体" w:hAnsi="宋体" w:cs="宋体"/>
          <w:sz w:val="24"/>
        </w:rPr>
        <w:t>联系人：李老师</w:t>
      </w:r>
    </w:p>
    <w:p w14:paraId="3A06F69E">
      <w:pPr>
        <w:autoSpaceDE w:val="0"/>
        <w:autoSpaceDN w:val="0"/>
        <w:spacing w:line="360" w:lineRule="exact"/>
        <w:ind w:left="1470" w:hanging="1050"/>
      </w:pPr>
      <w:r>
        <w:rPr>
          <w:rFonts w:hint="eastAsia" w:ascii="宋体" w:hAnsi="宋体" w:cs="宋体"/>
          <w:sz w:val="24"/>
        </w:rPr>
        <w:t>邮箱：</w:t>
      </w:r>
      <w:bookmarkEnd w:id="0"/>
      <w:bookmarkEnd w:id="1"/>
      <w:r>
        <w:rPr>
          <w:rStyle w:val="27"/>
          <w:rFonts w:hint="eastAsia" w:ascii="宋体" w:hAnsi="宋体" w:cs="宋体"/>
          <w:sz w:val="24"/>
        </w:rPr>
        <w:fldChar w:fldCharType="begin"/>
      </w:r>
      <w:r>
        <w:rPr>
          <w:rStyle w:val="27"/>
          <w:rFonts w:hint="eastAsia" w:ascii="宋体" w:hAnsi="宋体" w:cs="宋体"/>
          <w:sz w:val="24"/>
        </w:rPr>
        <w:instrText xml:space="preserve"> HYPERLINK "mailto: baij@shchildren.com.cn" </w:instrText>
      </w:r>
      <w:r>
        <w:rPr>
          <w:rStyle w:val="27"/>
          <w:rFonts w:hint="eastAsia" w:ascii="宋体" w:hAnsi="宋体" w:cs="宋体"/>
          <w:sz w:val="24"/>
        </w:rPr>
        <w:fldChar w:fldCharType="separate"/>
      </w:r>
      <w:r>
        <w:fldChar w:fldCharType="begin"/>
      </w:r>
      <w:r>
        <w:instrText xml:space="preserve"> HYPERLINK "mailto:wangxiaobo@shchildren.com.cn" </w:instrText>
      </w:r>
      <w:r>
        <w:fldChar w:fldCharType="separate"/>
      </w:r>
      <w:r>
        <w:rPr>
          <w:rStyle w:val="27"/>
          <w:rFonts w:hint="eastAsia" w:ascii="宋体" w:hAnsi="宋体" w:cs="宋体"/>
          <w:sz w:val="24"/>
        </w:rPr>
        <w:t>liyi@shchildren.com.cn</w:t>
      </w:r>
      <w:r>
        <w:rPr>
          <w:rStyle w:val="27"/>
          <w:rFonts w:hint="eastAsia" w:ascii="宋体" w:hAnsi="宋体" w:cs="宋体"/>
          <w:sz w:val="24"/>
        </w:rPr>
        <w:fldChar w:fldCharType="end"/>
      </w:r>
      <w:r>
        <w:rPr>
          <w:rStyle w:val="27"/>
          <w:rFonts w:hint="eastAsia" w:ascii="宋体" w:hAnsi="宋体" w:cs="宋体"/>
          <w:sz w:val="24"/>
        </w:rPr>
        <w:fldChar w:fldCharType="end"/>
      </w:r>
    </w:p>
    <w:p w14:paraId="1CF82D0B">
      <w:pPr>
        <w:numPr>
          <w:ilvl w:val="0"/>
          <w:numId w:val="2"/>
        </w:numPr>
        <w:snapToGrid w:val="0"/>
        <w:spacing w:line="360" w:lineRule="auto"/>
        <w:rPr>
          <w:rFonts w:ascii="宋体" w:hAnsi="宋体"/>
          <w:b/>
          <w:bCs/>
          <w:sz w:val="24"/>
        </w:rPr>
      </w:pPr>
      <w:r>
        <w:rPr>
          <w:rFonts w:hint="eastAsia" w:ascii="宋体" w:hAnsi="宋体"/>
          <w:b/>
          <w:bCs/>
          <w:sz w:val="24"/>
        </w:rPr>
        <w:t>遴选文件的内容</w:t>
      </w:r>
    </w:p>
    <w:p w14:paraId="6272BBBC">
      <w:pPr>
        <w:snapToGrid w:val="0"/>
        <w:spacing w:line="360" w:lineRule="auto"/>
        <w:rPr>
          <w:rFonts w:ascii="宋体" w:hAnsi="宋体"/>
          <w:sz w:val="24"/>
        </w:rPr>
      </w:pPr>
      <w:r>
        <w:rPr>
          <w:rFonts w:ascii="宋体" w:hAnsi="宋体"/>
          <w:sz w:val="24"/>
        </w:rPr>
        <w:t>5</w:t>
      </w:r>
      <w:r>
        <w:rPr>
          <w:rFonts w:hint="eastAsia" w:ascii="宋体" w:hAnsi="宋体"/>
          <w:sz w:val="24"/>
        </w:rPr>
        <w:t>.1发布人在遴选期间发出的答疑文件和其他有效函件，均是遴选文件的组成部分。</w:t>
      </w:r>
    </w:p>
    <w:p w14:paraId="743F286D">
      <w:pPr>
        <w:snapToGrid w:val="0"/>
        <w:spacing w:line="360" w:lineRule="auto"/>
        <w:rPr>
          <w:rFonts w:ascii="宋体" w:hAnsi="宋体"/>
          <w:sz w:val="24"/>
        </w:rPr>
      </w:pPr>
      <w:r>
        <w:rPr>
          <w:rFonts w:ascii="宋体" w:hAnsi="宋体"/>
          <w:sz w:val="24"/>
        </w:rPr>
        <w:t>5</w:t>
      </w:r>
      <w:r>
        <w:rPr>
          <w:rFonts w:hint="eastAsia" w:ascii="宋体" w:hAnsi="宋体"/>
          <w:sz w:val="24"/>
        </w:rPr>
        <w:t>.2参选人应仔细研究分析遴选文件中所有的条款及说明，并保证所提供的全部资料的真实性，若参选文件不能从实质上响应遴选文件的要求，责任将由参选人承担，并且可能导致其参选文件无效。</w:t>
      </w:r>
    </w:p>
    <w:p w14:paraId="19B23612">
      <w:pPr>
        <w:numPr>
          <w:ilvl w:val="0"/>
          <w:numId w:val="2"/>
        </w:numPr>
        <w:snapToGrid w:val="0"/>
        <w:spacing w:line="360" w:lineRule="auto"/>
        <w:rPr>
          <w:rFonts w:ascii="宋体" w:hAnsi="宋体"/>
          <w:b/>
          <w:bCs/>
          <w:sz w:val="24"/>
        </w:rPr>
      </w:pPr>
      <w:r>
        <w:rPr>
          <w:rFonts w:hint="eastAsia" w:ascii="宋体" w:hAnsi="宋体"/>
          <w:b/>
          <w:bCs/>
          <w:sz w:val="24"/>
        </w:rPr>
        <w:t>遴选文件的澄清和解答</w:t>
      </w:r>
    </w:p>
    <w:p w14:paraId="26465961">
      <w:pPr>
        <w:snapToGrid w:val="0"/>
        <w:spacing w:line="360" w:lineRule="auto"/>
        <w:rPr>
          <w:rFonts w:ascii="宋体" w:hAnsi="宋体"/>
          <w:sz w:val="24"/>
        </w:rPr>
      </w:pPr>
      <w:r>
        <w:rPr>
          <w:rFonts w:ascii="宋体" w:hAnsi="宋体"/>
          <w:sz w:val="24"/>
        </w:rPr>
        <w:t>6</w:t>
      </w:r>
      <w:r>
        <w:rPr>
          <w:rFonts w:hint="eastAsia" w:ascii="宋体" w:hAnsi="宋体"/>
          <w:sz w:val="24"/>
        </w:rPr>
        <w:t>.1参选人在收到遴选文件后，若有疑问需要澄清，应于收到遴选文件后及时以书面形式向发布人提出。发布人根据参选人的要求在对遴选文件做出必要的澄清后，将在参选截止日前通知参选人。澄清</w:t>
      </w:r>
      <w:r>
        <w:rPr>
          <w:rFonts w:ascii="宋体" w:hAnsi="宋体"/>
          <w:sz w:val="24"/>
        </w:rPr>
        <w:t>(</w:t>
      </w:r>
      <w:r>
        <w:rPr>
          <w:rFonts w:hint="eastAsia" w:ascii="宋体" w:hAnsi="宋体"/>
          <w:sz w:val="24"/>
        </w:rPr>
        <w:t>答疑</w:t>
      </w:r>
      <w:r>
        <w:rPr>
          <w:rFonts w:ascii="宋体" w:hAnsi="宋体"/>
          <w:sz w:val="24"/>
        </w:rPr>
        <w:t>)</w:t>
      </w:r>
      <w:r>
        <w:rPr>
          <w:rFonts w:hint="eastAsia" w:ascii="宋体" w:hAnsi="宋体"/>
          <w:sz w:val="24"/>
        </w:rPr>
        <w:t>文件作为遴选文件的组成部分，对参选人起约束作用。</w:t>
      </w:r>
    </w:p>
    <w:p w14:paraId="55E23DA8">
      <w:pPr>
        <w:numPr>
          <w:ilvl w:val="0"/>
          <w:numId w:val="2"/>
        </w:numPr>
        <w:snapToGrid w:val="0"/>
        <w:spacing w:line="360" w:lineRule="auto"/>
        <w:rPr>
          <w:rFonts w:ascii="宋体" w:hAnsi="宋体"/>
          <w:b/>
          <w:bCs/>
          <w:sz w:val="24"/>
        </w:rPr>
      </w:pPr>
      <w:r>
        <w:rPr>
          <w:rFonts w:hint="eastAsia" w:ascii="宋体" w:hAnsi="宋体"/>
          <w:b/>
          <w:bCs/>
          <w:sz w:val="24"/>
        </w:rPr>
        <w:t>遴选文件的修改</w:t>
      </w:r>
    </w:p>
    <w:p w14:paraId="2FDFA105">
      <w:pPr>
        <w:snapToGrid w:val="0"/>
        <w:spacing w:line="360" w:lineRule="auto"/>
        <w:rPr>
          <w:rFonts w:ascii="宋体" w:hAnsi="宋体"/>
          <w:sz w:val="24"/>
        </w:rPr>
      </w:pPr>
      <w:r>
        <w:rPr>
          <w:rFonts w:ascii="宋体" w:hAnsi="宋体"/>
          <w:sz w:val="24"/>
        </w:rPr>
        <w:t>7</w:t>
      </w:r>
      <w:r>
        <w:rPr>
          <w:rFonts w:hint="eastAsia" w:ascii="宋体" w:hAnsi="宋体"/>
          <w:sz w:val="24"/>
        </w:rPr>
        <w:t>.1</w:t>
      </w:r>
      <w:r>
        <w:rPr>
          <w:rFonts w:hint="eastAsia" w:ascii="宋体" w:hAnsi="宋体"/>
          <w:bCs/>
          <w:sz w:val="24"/>
        </w:rPr>
        <w:t>遴选</w:t>
      </w:r>
      <w:r>
        <w:rPr>
          <w:rFonts w:hint="eastAsia" w:ascii="宋体" w:hAnsi="宋体"/>
          <w:sz w:val="24"/>
        </w:rPr>
        <w:t>文件发出后，如确需变更的，发布人将以补充通知的方式修改</w:t>
      </w:r>
      <w:r>
        <w:rPr>
          <w:rFonts w:hint="eastAsia" w:ascii="宋体" w:hAnsi="宋体"/>
          <w:bCs/>
          <w:sz w:val="24"/>
        </w:rPr>
        <w:t>遴选</w:t>
      </w:r>
      <w:r>
        <w:rPr>
          <w:rFonts w:hint="eastAsia" w:ascii="宋体" w:hAnsi="宋体"/>
          <w:sz w:val="24"/>
        </w:rPr>
        <w:t>文件并在参选截止日前以书面形式通知各参选人。</w:t>
      </w:r>
    </w:p>
    <w:p w14:paraId="3C184366">
      <w:pPr>
        <w:snapToGrid w:val="0"/>
        <w:spacing w:line="360" w:lineRule="auto"/>
        <w:rPr>
          <w:rFonts w:ascii="宋体" w:hAnsi="宋体"/>
          <w:sz w:val="24"/>
        </w:rPr>
      </w:pPr>
      <w:r>
        <w:rPr>
          <w:rFonts w:ascii="宋体" w:hAnsi="宋体"/>
          <w:sz w:val="24"/>
        </w:rPr>
        <w:t>7</w:t>
      </w:r>
      <w:r>
        <w:rPr>
          <w:rFonts w:hint="eastAsia" w:ascii="宋体" w:hAnsi="宋体"/>
          <w:sz w:val="24"/>
        </w:rPr>
        <w:t>.2补充通知将以书面形式发给参选人，补充通知作为</w:t>
      </w:r>
      <w:r>
        <w:rPr>
          <w:rFonts w:hint="eastAsia" w:ascii="宋体" w:hAnsi="宋体"/>
          <w:bCs/>
          <w:sz w:val="24"/>
        </w:rPr>
        <w:t>遴选</w:t>
      </w:r>
      <w:r>
        <w:rPr>
          <w:rFonts w:hint="eastAsia" w:ascii="宋体" w:hAnsi="宋体"/>
          <w:sz w:val="24"/>
        </w:rPr>
        <w:t>文件的组成部分，对参选人起约束作用。</w:t>
      </w:r>
    </w:p>
    <w:p w14:paraId="36899894">
      <w:pPr>
        <w:snapToGrid w:val="0"/>
        <w:spacing w:line="360" w:lineRule="auto"/>
        <w:rPr>
          <w:rFonts w:ascii="宋体" w:hAnsi="宋体" w:cs="宋体"/>
          <w:sz w:val="24"/>
        </w:rPr>
      </w:pPr>
      <w:r>
        <w:rPr>
          <w:rFonts w:ascii="宋体" w:hAnsi="宋体"/>
          <w:sz w:val="24"/>
        </w:rPr>
        <w:t>7</w:t>
      </w:r>
      <w:r>
        <w:rPr>
          <w:rFonts w:hint="eastAsia" w:ascii="宋体" w:hAnsi="宋体"/>
          <w:sz w:val="24"/>
        </w:rPr>
        <w:t>.3</w:t>
      </w:r>
      <w:r>
        <w:rPr>
          <w:rFonts w:hint="eastAsia" w:ascii="宋体" w:hAnsi="宋体"/>
          <w:bCs/>
          <w:sz w:val="24"/>
        </w:rPr>
        <w:t>遴选</w:t>
      </w:r>
      <w:r>
        <w:rPr>
          <w:rFonts w:hint="eastAsia" w:ascii="宋体" w:hAnsi="宋体"/>
          <w:sz w:val="24"/>
        </w:rPr>
        <w:t>文件、</w:t>
      </w:r>
      <w:r>
        <w:rPr>
          <w:rFonts w:hint="eastAsia" w:ascii="宋体" w:hAnsi="宋体"/>
          <w:bCs/>
          <w:sz w:val="24"/>
        </w:rPr>
        <w:t>遴选</w:t>
      </w:r>
      <w:r>
        <w:rPr>
          <w:rFonts w:hint="eastAsia" w:ascii="宋体" w:hAnsi="宋体"/>
          <w:sz w:val="24"/>
        </w:rPr>
        <w:t>文件澄清</w:t>
      </w:r>
      <w:r>
        <w:rPr>
          <w:rFonts w:ascii="宋体" w:hAnsi="宋体"/>
          <w:sz w:val="24"/>
        </w:rPr>
        <w:t>(</w:t>
      </w:r>
      <w:r>
        <w:rPr>
          <w:rFonts w:hint="eastAsia" w:ascii="宋体" w:hAnsi="宋体"/>
          <w:sz w:val="24"/>
        </w:rPr>
        <w:t>答疑</w:t>
      </w:r>
      <w:r>
        <w:rPr>
          <w:rFonts w:ascii="宋体" w:hAnsi="宋体"/>
          <w:sz w:val="24"/>
        </w:rPr>
        <w:t>)</w:t>
      </w:r>
      <w:r>
        <w:rPr>
          <w:rFonts w:hint="eastAsia" w:ascii="宋体" w:hAnsi="宋体"/>
          <w:sz w:val="24"/>
        </w:rPr>
        <w:t>文件、遴选文件修改补充通知内容均以书面的内容为准。当遴选文件、修改补充通知、澄清</w:t>
      </w:r>
      <w:r>
        <w:rPr>
          <w:rFonts w:ascii="宋体" w:hAnsi="宋体"/>
          <w:sz w:val="24"/>
        </w:rPr>
        <w:t>(</w:t>
      </w:r>
      <w:r>
        <w:rPr>
          <w:rFonts w:hint="eastAsia" w:ascii="宋体" w:hAnsi="宋体"/>
          <w:sz w:val="24"/>
        </w:rPr>
        <w:t>答疑</w:t>
      </w:r>
      <w:r>
        <w:rPr>
          <w:rFonts w:ascii="宋体" w:hAnsi="宋体"/>
          <w:sz w:val="24"/>
        </w:rPr>
        <w:t>)</w:t>
      </w:r>
      <w:r>
        <w:rPr>
          <w:rFonts w:hint="eastAsia" w:ascii="宋体" w:hAnsi="宋体"/>
          <w:sz w:val="24"/>
        </w:rPr>
        <w:t>文件内容相互矛盾时，以最后发出的通知</w:t>
      </w:r>
      <w:r>
        <w:rPr>
          <w:rFonts w:ascii="宋体" w:hAnsi="宋体"/>
          <w:sz w:val="24"/>
        </w:rPr>
        <w:t>(</w:t>
      </w:r>
      <w:r>
        <w:rPr>
          <w:rFonts w:hint="eastAsia" w:ascii="宋体" w:hAnsi="宋体"/>
          <w:sz w:val="24"/>
        </w:rPr>
        <w:t>或文件</w:t>
      </w:r>
      <w:r>
        <w:rPr>
          <w:rFonts w:ascii="宋体" w:hAnsi="宋体"/>
          <w:sz w:val="24"/>
        </w:rPr>
        <w:t>)</w:t>
      </w:r>
      <w:r>
        <w:rPr>
          <w:rFonts w:hint="eastAsia" w:ascii="宋体" w:hAnsi="宋体"/>
          <w:sz w:val="24"/>
        </w:rPr>
        <w:t>为准。</w:t>
      </w:r>
    </w:p>
    <w:p w14:paraId="3CD89844">
      <w:pPr>
        <w:pStyle w:val="31"/>
        <w:numPr>
          <w:ilvl w:val="0"/>
          <w:numId w:val="2"/>
        </w:numPr>
        <w:autoSpaceDE w:val="0"/>
        <w:autoSpaceDN w:val="0"/>
        <w:spacing w:line="360" w:lineRule="exact"/>
        <w:jc w:val="left"/>
        <w:rPr>
          <w:rFonts w:ascii="宋体" w:hAnsi="宋体" w:eastAsia="宋体" w:cs="宋体"/>
          <w:b/>
          <w:sz w:val="24"/>
          <w:szCs w:val="24"/>
        </w:rPr>
      </w:pPr>
      <w:r>
        <w:rPr>
          <w:rFonts w:hint="eastAsia" w:ascii="宋体" w:hAnsi="宋体" w:eastAsia="宋体" w:cs="宋体"/>
          <w:b/>
          <w:sz w:val="24"/>
          <w:szCs w:val="24"/>
        </w:rPr>
        <w:t>开标时间、地点</w:t>
      </w:r>
    </w:p>
    <w:p w14:paraId="3B565CD4">
      <w:pPr>
        <w:pStyle w:val="31"/>
        <w:autoSpaceDE w:val="0"/>
        <w:autoSpaceDN w:val="0"/>
        <w:spacing w:line="360" w:lineRule="exact"/>
        <w:ind w:left="0" w:firstLine="420"/>
        <w:rPr>
          <w:rFonts w:ascii="宋体" w:hAnsi="宋体" w:eastAsia="宋体" w:cs="宋体"/>
          <w:bCs/>
          <w:sz w:val="24"/>
          <w:szCs w:val="24"/>
        </w:rPr>
      </w:pPr>
      <w:r>
        <w:rPr>
          <w:rFonts w:hint="eastAsia" w:ascii="宋体" w:hAnsi="宋体" w:eastAsia="宋体" w:cs="宋体"/>
          <w:bCs/>
          <w:sz w:val="24"/>
          <w:szCs w:val="24"/>
        </w:rPr>
        <w:t>所有遴选响应文件务必须</w:t>
      </w:r>
      <w:r>
        <w:rPr>
          <w:rFonts w:hint="eastAsia" w:ascii="宋体" w:hAnsi="宋体" w:eastAsia="宋体" w:cs="宋体"/>
          <w:bCs/>
          <w:sz w:val="24"/>
          <w:szCs w:val="24"/>
          <w:u w:val="single"/>
        </w:rPr>
        <w:t>排版胶装并按要求</w:t>
      </w:r>
      <w:r>
        <w:rPr>
          <w:rFonts w:hint="eastAsia" w:ascii="宋体" w:hAnsi="宋体" w:eastAsia="宋体" w:cs="宋体"/>
          <w:bCs/>
          <w:sz w:val="24"/>
          <w:szCs w:val="24"/>
        </w:rPr>
        <w:t>以档案袋密封后于</w:t>
      </w:r>
      <w:r>
        <w:rPr>
          <w:rFonts w:hint="eastAsia" w:ascii="宋体" w:hAnsi="宋体" w:eastAsia="宋体" w:cs="宋体"/>
          <w:b/>
          <w:sz w:val="24"/>
          <w:szCs w:val="24"/>
        </w:rPr>
        <w:t>202</w:t>
      </w:r>
      <w:r>
        <w:rPr>
          <w:rFonts w:hint="eastAsia" w:ascii="宋体" w:hAnsi="宋体" w:eastAsia="宋体" w:cs="宋体"/>
          <w:b/>
          <w:sz w:val="24"/>
          <w:szCs w:val="24"/>
          <w:lang w:val="en-US" w:eastAsia="zh-CN"/>
        </w:rPr>
        <w:t>5</w:t>
      </w:r>
      <w:r>
        <w:rPr>
          <w:rFonts w:hint="eastAsia" w:ascii="宋体" w:hAnsi="宋体" w:eastAsia="宋体" w:cs="宋体"/>
          <w:b/>
          <w:sz w:val="24"/>
          <w:szCs w:val="24"/>
        </w:rPr>
        <w:t>年</w:t>
      </w:r>
      <w:r>
        <w:rPr>
          <w:rFonts w:hint="eastAsia" w:ascii="宋体" w:hAnsi="宋体" w:eastAsia="宋体" w:cs="宋体"/>
          <w:b/>
          <w:sz w:val="24"/>
          <w:szCs w:val="24"/>
          <w:lang w:val="en-US" w:eastAsia="zh-CN"/>
        </w:rPr>
        <w:t>6</w:t>
      </w:r>
      <w:r>
        <w:rPr>
          <w:rFonts w:hint="eastAsia" w:ascii="宋体" w:hAnsi="宋体" w:eastAsia="宋体" w:cs="宋体"/>
          <w:b/>
          <w:sz w:val="24"/>
          <w:szCs w:val="24"/>
        </w:rPr>
        <w:t>月</w:t>
      </w:r>
      <w:r>
        <w:rPr>
          <w:rFonts w:hint="eastAsia" w:ascii="宋体" w:hAnsi="宋体" w:eastAsia="宋体" w:cs="宋体"/>
          <w:b/>
          <w:sz w:val="24"/>
          <w:szCs w:val="24"/>
          <w:lang w:val="en-US" w:eastAsia="zh-CN"/>
        </w:rPr>
        <w:t xml:space="preserve"> 10</w:t>
      </w:r>
      <w:r>
        <w:rPr>
          <w:rFonts w:hint="eastAsia" w:ascii="宋体" w:hAnsi="宋体" w:eastAsia="宋体" w:cs="宋体"/>
          <w:b/>
          <w:sz w:val="24"/>
          <w:szCs w:val="24"/>
        </w:rPr>
        <w:t>日北京时间14:</w:t>
      </w:r>
      <w:r>
        <w:rPr>
          <w:rFonts w:hint="eastAsia" w:ascii="宋体" w:hAnsi="宋体" w:eastAsia="宋体" w:cs="宋体"/>
          <w:b/>
          <w:sz w:val="24"/>
          <w:szCs w:val="24"/>
          <w:lang w:val="en-US" w:eastAsia="zh-CN"/>
        </w:rPr>
        <w:t>00</w:t>
      </w:r>
      <w:r>
        <w:rPr>
          <w:rFonts w:hint="eastAsia" w:ascii="宋体" w:hAnsi="宋体" w:eastAsia="宋体" w:cs="宋体"/>
          <w:b/>
          <w:sz w:val="24"/>
          <w:szCs w:val="24"/>
        </w:rPr>
        <w:t>前10分钟</w:t>
      </w:r>
      <w:r>
        <w:rPr>
          <w:rFonts w:hint="eastAsia" w:ascii="宋体" w:hAnsi="宋体" w:eastAsia="宋体" w:cs="宋体"/>
          <w:bCs/>
          <w:sz w:val="24"/>
          <w:szCs w:val="24"/>
        </w:rPr>
        <w:t>提交至上海市泸定路355号住院部503会议室，并于</w:t>
      </w:r>
      <w:r>
        <w:rPr>
          <w:rFonts w:hint="eastAsia" w:ascii="宋体" w:hAnsi="宋体" w:eastAsia="宋体" w:cs="宋体"/>
          <w:b/>
          <w:color w:val="FF0000"/>
          <w:sz w:val="24"/>
          <w:szCs w:val="24"/>
          <w:u w:val="single"/>
        </w:rPr>
        <w:t>202</w:t>
      </w:r>
      <w:r>
        <w:rPr>
          <w:rFonts w:hint="eastAsia" w:ascii="宋体" w:hAnsi="宋体" w:eastAsia="宋体" w:cs="宋体"/>
          <w:b/>
          <w:color w:val="FF0000"/>
          <w:sz w:val="24"/>
          <w:szCs w:val="24"/>
          <w:u w:val="single"/>
          <w:lang w:val="en-US" w:eastAsia="zh-CN"/>
        </w:rPr>
        <w:t>5</w:t>
      </w:r>
      <w:r>
        <w:rPr>
          <w:rFonts w:hint="eastAsia" w:ascii="宋体" w:hAnsi="宋体" w:eastAsia="宋体" w:cs="宋体"/>
          <w:b/>
          <w:color w:val="FF0000"/>
          <w:sz w:val="24"/>
          <w:szCs w:val="24"/>
          <w:u w:val="single"/>
        </w:rPr>
        <w:t>年</w:t>
      </w:r>
      <w:r>
        <w:rPr>
          <w:rFonts w:hint="eastAsia" w:ascii="宋体" w:hAnsi="宋体" w:eastAsia="宋体" w:cs="宋体"/>
          <w:b/>
          <w:color w:val="FF0000"/>
          <w:sz w:val="24"/>
          <w:szCs w:val="24"/>
          <w:u w:val="single"/>
          <w:lang w:val="en-US" w:eastAsia="zh-CN"/>
        </w:rPr>
        <w:t>6</w:t>
      </w:r>
      <w:r>
        <w:rPr>
          <w:rFonts w:hint="eastAsia" w:ascii="宋体" w:hAnsi="宋体" w:eastAsia="宋体" w:cs="宋体"/>
          <w:b/>
          <w:color w:val="FF0000"/>
          <w:sz w:val="24"/>
          <w:szCs w:val="24"/>
          <w:u w:val="single"/>
        </w:rPr>
        <w:t>月</w:t>
      </w:r>
      <w:r>
        <w:rPr>
          <w:rFonts w:hint="eastAsia" w:ascii="宋体" w:hAnsi="宋体" w:eastAsia="宋体" w:cs="宋体"/>
          <w:b/>
          <w:color w:val="FF0000"/>
          <w:sz w:val="24"/>
          <w:szCs w:val="24"/>
          <w:u w:val="single"/>
          <w:lang w:val="en-US" w:eastAsia="zh-CN"/>
        </w:rPr>
        <w:t>10</w:t>
      </w:r>
      <w:r>
        <w:rPr>
          <w:rFonts w:hint="eastAsia" w:ascii="宋体" w:hAnsi="宋体" w:eastAsia="宋体" w:cs="宋体"/>
          <w:b/>
          <w:color w:val="FF0000"/>
          <w:sz w:val="24"/>
          <w:szCs w:val="24"/>
          <w:u w:val="single"/>
        </w:rPr>
        <w:t>日北京时间14:</w:t>
      </w:r>
      <w:r>
        <w:rPr>
          <w:rFonts w:hint="eastAsia" w:ascii="宋体" w:hAnsi="宋体" w:eastAsia="宋体" w:cs="宋体"/>
          <w:b/>
          <w:color w:val="FF0000"/>
          <w:sz w:val="24"/>
          <w:szCs w:val="24"/>
          <w:u w:val="single"/>
          <w:lang w:val="en-US" w:eastAsia="zh-CN"/>
        </w:rPr>
        <w:t>00</w:t>
      </w:r>
      <w:r>
        <w:rPr>
          <w:rFonts w:hint="eastAsia" w:ascii="宋体" w:hAnsi="宋体" w:eastAsia="宋体" w:cs="宋体"/>
          <w:bCs/>
          <w:sz w:val="24"/>
          <w:szCs w:val="24"/>
        </w:rPr>
        <w:t>在上海市泸定路355号住院部</w:t>
      </w:r>
      <w:r>
        <w:rPr>
          <w:rFonts w:hint="eastAsia" w:ascii="宋体" w:hAnsi="宋体" w:eastAsia="宋体" w:cs="宋体"/>
          <w:b/>
          <w:color w:val="FF0000"/>
          <w:sz w:val="24"/>
          <w:szCs w:val="24"/>
          <w:u w:val="single"/>
        </w:rPr>
        <w:t>503会议室</w:t>
      </w:r>
      <w:r>
        <w:rPr>
          <w:rFonts w:hint="eastAsia" w:ascii="宋体" w:hAnsi="宋体" w:eastAsia="宋体" w:cs="宋体"/>
          <w:bCs/>
          <w:sz w:val="24"/>
          <w:szCs w:val="24"/>
        </w:rPr>
        <w:t>举行遴选开标，届时参选人须派代表出席开标会。</w:t>
      </w:r>
    </w:p>
    <w:p w14:paraId="30DDE491">
      <w:pPr>
        <w:pStyle w:val="31"/>
        <w:numPr>
          <w:ilvl w:val="0"/>
          <w:numId w:val="2"/>
        </w:numPr>
        <w:autoSpaceDE w:val="0"/>
        <w:autoSpaceDN w:val="0"/>
        <w:spacing w:line="360" w:lineRule="exact"/>
        <w:jc w:val="left"/>
        <w:rPr>
          <w:rFonts w:ascii="宋体" w:hAnsi="宋体" w:eastAsia="宋体"/>
          <w:b/>
          <w:sz w:val="24"/>
          <w:szCs w:val="24"/>
        </w:rPr>
      </w:pPr>
      <w:r>
        <w:rPr>
          <w:rFonts w:hint="eastAsia" w:ascii="宋体" w:hAnsi="宋体" w:eastAsia="宋体"/>
          <w:b/>
          <w:sz w:val="24"/>
          <w:szCs w:val="24"/>
        </w:rPr>
        <w:t>现场</w:t>
      </w:r>
      <w:r>
        <w:rPr>
          <w:rFonts w:hint="eastAsia" w:ascii="宋体" w:hAnsi="宋体" w:eastAsia="宋体"/>
          <w:b/>
          <w:sz w:val="24"/>
          <w:szCs w:val="24"/>
          <w:u w:val="single"/>
        </w:rPr>
        <w:t>递交参选文件</w:t>
      </w:r>
      <w:r>
        <w:rPr>
          <w:rFonts w:hint="eastAsia" w:ascii="宋体" w:hAnsi="宋体" w:eastAsia="宋体"/>
          <w:b/>
          <w:sz w:val="24"/>
          <w:szCs w:val="24"/>
        </w:rPr>
        <w:t>要求</w:t>
      </w:r>
    </w:p>
    <w:p w14:paraId="5EBFB56E">
      <w:pPr>
        <w:spacing w:line="360" w:lineRule="exact"/>
        <w:ind w:firstLine="480" w:firstLineChars="200"/>
        <w:rPr>
          <w:rFonts w:ascii="宋体" w:hAnsi="宋体"/>
          <w:sz w:val="24"/>
        </w:rPr>
      </w:pPr>
      <w:r>
        <w:rPr>
          <w:rFonts w:hint="eastAsia" w:ascii="宋体" w:hAnsi="宋体"/>
          <w:sz w:val="24"/>
        </w:rPr>
        <w:t>携带下列资料的复印件并加盖公章，根据开标时间</w:t>
      </w:r>
      <w:r>
        <w:rPr>
          <w:rFonts w:hint="eastAsia" w:ascii="宋体" w:hAnsi="宋体"/>
          <w:b/>
          <w:bCs/>
          <w:sz w:val="24"/>
        </w:rPr>
        <w:t>提前10分钟</w:t>
      </w:r>
      <w:r>
        <w:rPr>
          <w:rFonts w:hint="eastAsia" w:ascii="宋体" w:hAnsi="宋体"/>
          <w:sz w:val="24"/>
        </w:rPr>
        <w:t>至上海市普陀区泸定路355号住院部503会议室。</w:t>
      </w:r>
    </w:p>
    <w:p w14:paraId="7B3CC8E4">
      <w:pPr>
        <w:spacing w:line="360" w:lineRule="exact"/>
        <w:ind w:firstLine="560"/>
        <w:rPr>
          <w:rFonts w:ascii="宋体" w:hAnsi="宋体"/>
          <w:sz w:val="24"/>
        </w:rPr>
      </w:pPr>
      <w:r>
        <w:rPr>
          <w:rFonts w:hint="eastAsia" w:ascii="宋体" w:hAnsi="宋体"/>
          <w:sz w:val="24"/>
        </w:rPr>
        <w:t>1）提供法定代表人授权书（原件）（</w:t>
      </w:r>
      <w:r>
        <w:rPr>
          <w:rFonts w:hint="eastAsia" w:ascii="宋体" w:hAnsi="宋体"/>
          <w:b/>
          <w:bCs/>
          <w:sz w:val="24"/>
          <w:u w:val="single"/>
        </w:rPr>
        <w:t>递交参选文件专用版,详见附件A</w:t>
      </w:r>
      <w:r>
        <w:rPr>
          <w:rFonts w:hint="eastAsia" w:ascii="宋体" w:hAnsi="宋体"/>
          <w:sz w:val="24"/>
        </w:rPr>
        <w:t>）；</w:t>
      </w:r>
    </w:p>
    <w:p w14:paraId="6020D5A5">
      <w:pPr>
        <w:spacing w:line="360" w:lineRule="exact"/>
        <w:ind w:firstLine="560"/>
        <w:rPr>
          <w:rFonts w:ascii="宋体" w:hAnsi="宋体"/>
          <w:sz w:val="24"/>
        </w:rPr>
      </w:pPr>
      <w:r>
        <w:rPr>
          <w:rFonts w:hint="eastAsia" w:ascii="宋体" w:hAnsi="宋体"/>
          <w:sz w:val="24"/>
        </w:rPr>
        <w:t>2）被授权代表身份证（原件）（务必与</w:t>
      </w:r>
      <w:r>
        <w:rPr>
          <w:rFonts w:hint="eastAsia" w:ascii="宋体" w:hAnsi="宋体"/>
          <w:sz w:val="24"/>
          <w:u w:val="single"/>
        </w:rPr>
        <w:t>递交参选文件专用版</w:t>
      </w:r>
      <w:r>
        <w:rPr>
          <w:rFonts w:hint="eastAsia" w:ascii="宋体" w:hAnsi="宋体"/>
          <w:sz w:val="24"/>
        </w:rPr>
        <w:t>授权书中被授权人一致）；</w:t>
      </w:r>
    </w:p>
    <w:p w14:paraId="4210582C">
      <w:pPr>
        <w:spacing w:line="360" w:lineRule="exact"/>
        <w:ind w:firstLine="560"/>
        <w:rPr>
          <w:rFonts w:ascii="宋体" w:hAnsi="宋体"/>
          <w:sz w:val="24"/>
        </w:rPr>
      </w:pPr>
      <w:r>
        <w:rPr>
          <w:rFonts w:hint="eastAsia" w:ascii="宋体" w:hAnsi="宋体"/>
          <w:sz w:val="24"/>
        </w:rPr>
        <w:t>3）档案袋密封完好的全套参选文件正本一份。</w:t>
      </w:r>
    </w:p>
    <w:p w14:paraId="76D8179C">
      <w:pPr>
        <w:spacing w:line="360" w:lineRule="exact"/>
        <w:ind w:firstLine="560"/>
        <w:rPr>
          <w:rFonts w:ascii="宋体" w:hAnsi="宋体" w:cs="宋体"/>
          <w:bCs/>
          <w:sz w:val="24"/>
        </w:rPr>
      </w:pPr>
      <w:r>
        <w:rPr>
          <w:rFonts w:hint="eastAsia" w:ascii="宋体" w:hAnsi="宋体"/>
          <w:b/>
          <w:bCs/>
          <w:color w:val="FF0000"/>
          <w:sz w:val="24"/>
        </w:rPr>
        <w:t>&lt;注&gt;未按上述要求提供材料、超过截止时间递交或被授权代表不一致等，参选文件均将被拒收。</w:t>
      </w:r>
    </w:p>
    <w:p w14:paraId="43851FE3">
      <w:pPr>
        <w:pStyle w:val="31"/>
        <w:numPr>
          <w:ilvl w:val="0"/>
          <w:numId w:val="2"/>
        </w:numPr>
        <w:autoSpaceDE w:val="0"/>
        <w:autoSpaceDN w:val="0"/>
        <w:spacing w:line="360" w:lineRule="exact"/>
        <w:jc w:val="left"/>
        <w:rPr>
          <w:rFonts w:ascii="宋体" w:hAnsi="宋体" w:eastAsia="宋体" w:cs="宋体"/>
          <w:b/>
          <w:sz w:val="24"/>
          <w:szCs w:val="24"/>
        </w:rPr>
      </w:pPr>
      <w:r>
        <w:rPr>
          <w:rFonts w:hint="eastAsia" w:ascii="宋体" w:hAnsi="宋体" w:eastAsia="宋体" w:cs="宋体"/>
          <w:b/>
          <w:sz w:val="24"/>
          <w:szCs w:val="24"/>
        </w:rPr>
        <w:t>评审原则及方法</w:t>
      </w:r>
    </w:p>
    <w:p w14:paraId="7ABC75F8">
      <w:pPr>
        <w:pStyle w:val="20"/>
        <w:numPr>
          <w:ilvl w:val="0"/>
          <w:numId w:val="6"/>
        </w:numPr>
        <w:spacing w:line="288" w:lineRule="auto"/>
        <w:ind w:left="845"/>
        <w:rPr>
          <w:rFonts w:cs="宋体"/>
          <w:shd w:val="clear" w:color="auto" w:fill="auto"/>
        </w:rPr>
      </w:pPr>
      <w:r>
        <w:rPr>
          <w:rFonts w:hint="eastAsia" w:cs="宋体"/>
          <w:shd w:val="clear" w:color="auto" w:fill="auto"/>
        </w:rPr>
        <w:t>遴选响应文件中不满足技术规格中加注“</w:t>
      </w:r>
      <w:r>
        <w:rPr>
          <w:rFonts w:hint="eastAsia" w:cs="宋体"/>
          <w:shd w:val="clear" w:color="auto" w:fill="auto"/>
          <w:lang w:eastAsia="zh-Hans"/>
        </w:rPr>
        <w:t>★</w:t>
      </w:r>
      <w:r>
        <w:rPr>
          <w:rFonts w:hint="eastAsia" w:cs="宋体"/>
          <w:shd w:val="clear" w:color="auto" w:fill="auto"/>
        </w:rPr>
        <w:t>”要求的视为投标无效。</w:t>
      </w:r>
    </w:p>
    <w:p w14:paraId="4D308575">
      <w:pPr>
        <w:pStyle w:val="20"/>
        <w:numPr>
          <w:ilvl w:val="0"/>
          <w:numId w:val="6"/>
        </w:numPr>
        <w:spacing w:line="288" w:lineRule="auto"/>
        <w:ind w:left="845"/>
        <w:rPr>
          <w:rFonts w:cs="宋体"/>
          <w:shd w:val="clear" w:color="auto" w:fill="auto"/>
        </w:rPr>
      </w:pPr>
      <w:r>
        <w:rPr>
          <w:rFonts w:hint="eastAsia" w:cs="宋体"/>
          <w:shd w:val="clear" w:color="auto" w:fill="auto"/>
        </w:rPr>
        <w:t>医院将根据质量和服务均能满足采购文件实质性响应要求综合评定的原则确定成交供应商。具体评分标准如下：</w:t>
      </w:r>
    </w:p>
    <w:tbl>
      <w:tblPr>
        <w:tblStyle w:val="21"/>
        <w:tblW w:w="49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9"/>
        <w:gridCol w:w="853"/>
        <w:gridCol w:w="5883"/>
      </w:tblGrid>
      <w:tr w14:paraId="65171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035" w:type="pct"/>
          </w:tcPr>
          <w:p w14:paraId="6E066531">
            <w:pPr>
              <w:spacing w:line="360" w:lineRule="auto"/>
              <w:ind w:left="-91"/>
              <w:jc w:val="left"/>
              <w:rPr>
                <w:rFonts w:ascii="宋体" w:hAnsi="宋体" w:cs="宋体"/>
                <w:b/>
                <w:spacing w:val="8"/>
                <w:kern w:val="0"/>
                <w:sz w:val="24"/>
              </w:rPr>
            </w:pPr>
            <w:r>
              <w:rPr>
                <w:rFonts w:hint="eastAsia" w:ascii="宋体" w:hAnsi="宋体" w:cs="宋体"/>
                <w:b/>
                <w:spacing w:val="8"/>
                <w:kern w:val="0"/>
                <w:sz w:val="24"/>
              </w:rPr>
              <w:t>评审内容</w:t>
            </w:r>
          </w:p>
        </w:tc>
        <w:tc>
          <w:tcPr>
            <w:tcW w:w="502" w:type="pct"/>
          </w:tcPr>
          <w:p w14:paraId="36340587">
            <w:pPr>
              <w:spacing w:line="360" w:lineRule="auto"/>
              <w:ind w:left="-91"/>
              <w:jc w:val="left"/>
              <w:rPr>
                <w:rFonts w:ascii="宋体" w:hAnsi="宋体" w:cs="宋体"/>
                <w:b/>
                <w:spacing w:val="8"/>
                <w:kern w:val="0"/>
                <w:sz w:val="24"/>
              </w:rPr>
            </w:pPr>
            <w:r>
              <w:rPr>
                <w:rFonts w:hint="eastAsia" w:ascii="宋体" w:hAnsi="宋体" w:cs="宋体"/>
                <w:b/>
                <w:spacing w:val="8"/>
                <w:kern w:val="0"/>
                <w:sz w:val="24"/>
              </w:rPr>
              <w:t>满分</w:t>
            </w:r>
          </w:p>
        </w:tc>
        <w:tc>
          <w:tcPr>
            <w:tcW w:w="3462" w:type="pct"/>
            <w:vAlign w:val="center"/>
          </w:tcPr>
          <w:p w14:paraId="54BEDE1E">
            <w:pPr>
              <w:spacing w:line="360" w:lineRule="auto"/>
              <w:ind w:left="-91"/>
              <w:jc w:val="left"/>
              <w:rPr>
                <w:rFonts w:ascii="宋体" w:hAnsi="宋体" w:cs="宋体"/>
                <w:b/>
                <w:spacing w:val="8"/>
                <w:kern w:val="0"/>
                <w:sz w:val="24"/>
              </w:rPr>
            </w:pPr>
            <w:r>
              <w:rPr>
                <w:rFonts w:hint="eastAsia" w:ascii="宋体" w:hAnsi="宋体" w:cs="宋体"/>
                <w:b/>
                <w:spacing w:val="8"/>
                <w:kern w:val="0"/>
                <w:sz w:val="24"/>
              </w:rPr>
              <w:t>评分标准</w:t>
            </w:r>
          </w:p>
        </w:tc>
      </w:tr>
      <w:tr w14:paraId="0C1BE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035" w:type="pct"/>
          </w:tcPr>
          <w:p w14:paraId="59840000">
            <w:pPr>
              <w:spacing w:line="360" w:lineRule="auto"/>
              <w:ind w:left="-91"/>
              <w:jc w:val="left"/>
              <w:rPr>
                <w:rFonts w:ascii="宋体" w:hAnsi="宋体" w:cs="宋体"/>
                <w:b/>
                <w:spacing w:val="8"/>
                <w:kern w:val="0"/>
                <w:sz w:val="24"/>
              </w:rPr>
            </w:pPr>
            <w:r>
              <w:rPr>
                <w:rFonts w:hint="eastAsia" w:ascii="宋体" w:hAnsi="宋体"/>
                <w:sz w:val="24"/>
              </w:rPr>
              <w:t>一、报价部分</w:t>
            </w:r>
          </w:p>
        </w:tc>
        <w:tc>
          <w:tcPr>
            <w:tcW w:w="502" w:type="pct"/>
            <w:vAlign w:val="center"/>
          </w:tcPr>
          <w:p w14:paraId="47E7D275">
            <w:pPr>
              <w:spacing w:line="360" w:lineRule="auto"/>
              <w:jc w:val="left"/>
              <w:rPr>
                <w:rFonts w:ascii="宋体" w:hAnsi="宋体" w:cs="宋体"/>
                <w:b/>
                <w:spacing w:val="8"/>
                <w:kern w:val="0"/>
                <w:sz w:val="24"/>
              </w:rPr>
            </w:pPr>
            <w:r>
              <w:rPr>
                <w:rFonts w:hint="eastAsia" w:ascii="宋体" w:hAnsi="宋体"/>
                <w:sz w:val="24"/>
              </w:rPr>
              <w:t>40分</w:t>
            </w:r>
          </w:p>
        </w:tc>
        <w:tc>
          <w:tcPr>
            <w:tcW w:w="3462" w:type="pct"/>
            <w:vAlign w:val="center"/>
          </w:tcPr>
          <w:p w14:paraId="33EBA457">
            <w:pPr>
              <w:spacing w:line="360" w:lineRule="auto"/>
              <w:jc w:val="left"/>
              <w:rPr>
                <w:rFonts w:ascii="宋体" w:hAnsi="宋体"/>
                <w:sz w:val="24"/>
              </w:rPr>
            </w:pPr>
            <w:r>
              <w:rPr>
                <w:rFonts w:hint="eastAsia" w:ascii="宋体" w:hAnsi="宋体"/>
                <w:sz w:val="24"/>
              </w:rPr>
              <w:t>N＝40*所有投标中的有效最低投标报价/合格投标人的投标报价。</w:t>
            </w:r>
          </w:p>
          <w:p w14:paraId="09E2F6CA">
            <w:pPr>
              <w:spacing w:line="360" w:lineRule="auto"/>
              <w:jc w:val="left"/>
              <w:rPr>
                <w:rFonts w:ascii="宋体" w:hAnsi="宋体"/>
                <w:sz w:val="24"/>
              </w:rPr>
            </w:pPr>
            <w:r>
              <w:rPr>
                <w:rFonts w:hint="eastAsia" w:ascii="宋体" w:hAnsi="宋体"/>
                <w:sz w:val="24"/>
              </w:rPr>
              <w:t>说明：“N”表示报价得分；</w:t>
            </w:r>
          </w:p>
        </w:tc>
      </w:tr>
      <w:tr w14:paraId="1752F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035" w:type="pct"/>
          </w:tcPr>
          <w:p w14:paraId="051B47CC">
            <w:pPr>
              <w:spacing w:line="360" w:lineRule="auto"/>
              <w:ind w:left="-91"/>
              <w:jc w:val="left"/>
              <w:rPr>
                <w:rFonts w:ascii="宋体" w:hAnsi="宋体"/>
                <w:sz w:val="24"/>
              </w:rPr>
            </w:pPr>
            <w:r>
              <w:rPr>
                <w:rFonts w:hint="eastAsia" w:ascii="宋体" w:hAnsi="宋体"/>
                <w:sz w:val="24"/>
              </w:rPr>
              <w:t>二、商务部分</w:t>
            </w:r>
          </w:p>
        </w:tc>
        <w:tc>
          <w:tcPr>
            <w:tcW w:w="3964" w:type="pct"/>
            <w:gridSpan w:val="2"/>
            <w:vAlign w:val="center"/>
          </w:tcPr>
          <w:p w14:paraId="1CE01878">
            <w:pPr>
              <w:spacing w:line="360" w:lineRule="auto"/>
              <w:jc w:val="left"/>
              <w:rPr>
                <w:rFonts w:ascii="宋体" w:hAnsi="宋体"/>
                <w:sz w:val="24"/>
              </w:rPr>
            </w:pPr>
            <w:r>
              <w:rPr>
                <w:rFonts w:hint="eastAsia" w:ascii="宋体" w:hAnsi="宋体"/>
                <w:sz w:val="24"/>
                <w:lang w:val="en-US" w:eastAsia="zh-CN"/>
              </w:rPr>
              <w:t>10</w:t>
            </w:r>
            <w:r>
              <w:rPr>
                <w:rFonts w:hint="eastAsia" w:ascii="宋体" w:hAnsi="宋体"/>
                <w:sz w:val="24"/>
              </w:rPr>
              <w:t>分</w:t>
            </w:r>
          </w:p>
        </w:tc>
      </w:tr>
      <w:tr w14:paraId="2F59C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035" w:type="pct"/>
          </w:tcPr>
          <w:p w14:paraId="5BF12BD3">
            <w:pPr>
              <w:spacing w:line="360" w:lineRule="auto"/>
              <w:jc w:val="left"/>
              <w:rPr>
                <w:rFonts w:ascii="宋体" w:hAnsi="宋体"/>
                <w:sz w:val="24"/>
              </w:rPr>
            </w:pPr>
            <w:r>
              <w:rPr>
                <w:rFonts w:hint="eastAsia" w:ascii="宋体" w:hAnsi="宋体"/>
                <w:sz w:val="24"/>
              </w:rPr>
              <w:t>1、综合实力</w:t>
            </w:r>
          </w:p>
        </w:tc>
        <w:tc>
          <w:tcPr>
            <w:tcW w:w="502" w:type="pct"/>
            <w:vAlign w:val="center"/>
          </w:tcPr>
          <w:p w14:paraId="6463A49E">
            <w:pPr>
              <w:spacing w:line="360" w:lineRule="auto"/>
              <w:jc w:val="left"/>
              <w:rPr>
                <w:rFonts w:ascii="宋体" w:hAnsi="宋体"/>
                <w:sz w:val="24"/>
              </w:rPr>
            </w:pPr>
            <w:r>
              <w:rPr>
                <w:rFonts w:hint="eastAsia" w:ascii="宋体" w:hAnsi="宋体"/>
                <w:sz w:val="24"/>
              </w:rPr>
              <w:t>5分</w:t>
            </w:r>
          </w:p>
        </w:tc>
        <w:tc>
          <w:tcPr>
            <w:tcW w:w="3462" w:type="pct"/>
          </w:tcPr>
          <w:p w14:paraId="5773B4A6">
            <w:pPr>
              <w:spacing w:line="360" w:lineRule="auto"/>
              <w:jc w:val="left"/>
              <w:rPr>
                <w:rFonts w:ascii="宋体" w:hAnsi="宋体" w:cs="宋体"/>
                <w:color w:val="000000"/>
                <w:sz w:val="24"/>
              </w:rPr>
            </w:pPr>
            <w:r>
              <w:rPr>
                <w:rFonts w:hint="eastAsia" w:ascii="宋体" w:hAnsi="宋体" w:cs="宋体"/>
                <w:color w:val="000000"/>
                <w:sz w:val="24"/>
              </w:rPr>
              <w:t>根据投标人的综合实力、投标产品用户名单、投标设备品牌等综合评定。</w:t>
            </w:r>
          </w:p>
          <w:p w14:paraId="2039398A">
            <w:pPr>
              <w:spacing w:line="360" w:lineRule="auto"/>
              <w:jc w:val="left"/>
              <w:rPr>
                <w:rFonts w:ascii="宋体" w:hAnsi="宋体"/>
                <w:sz w:val="24"/>
              </w:rPr>
            </w:pPr>
            <w:r>
              <w:rPr>
                <w:rFonts w:hint="eastAsia" w:ascii="宋体" w:hAnsi="宋体" w:cs="宋体"/>
                <w:color w:val="000000"/>
                <w:sz w:val="24"/>
              </w:rPr>
              <w:t>最好，得3分-5分（含）；一般，得1分-3分（含）；较差0分（含）-1分（含）。</w:t>
            </w:r>
          </w:p>
        </w:tc>
      </w:tr>
      <w:tr w14:paraId="453C0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035" w:type="pct"/>
          </w:tcPr>
          <w:p w14:paraId="360947D5">
            <w:pPr>
              <w:spacing w:line="360" w:lineRule="auto"/>
              <w:jc w:val="left"/>
              <w:rPr>
                <w:rFonts w:ascii="宋体" w:hAnsi="宋体"/>
                <w:sz w:val="24"/>
              </w:rPr>
            </w:pPr>
            <w:r>
              <w:rPr>
                <w:rFonts w:hint="eastAsia" w:ascii="宋体" w:hAnsi="宋体"/>
                <w:sz w:val="24"/>
              </w:rPr>
              <w:t>2、优惠条件</w:t>
            </w:r>
          </w:p>
        </w:tc>
        <w:tc>
          <w:tcPr>
            <w:tcW w:w="502" w:type="pct"/>
            <w:vAlign w:val="center"/>
          </w:tcPr>
          <w:p w14:paraId="70A64A7E">
            <w:pPr>
              <w:spacing w:line="360" w:lineRule="auto"/>
              <w:jc w:val="left"/>
              <w:rPr>
                <w:rFonts w:ascii="宋体" w:hAnsi="宋体" w:cs="宋体"/>
                <w:color w:val="000000"/>
                <w:sz w:val="24"/>
              </w:rPr>
            </w:pPr>
            <w:r>
              <w:rPr>
                <w:rFonts w:hint="eastAsia" w:ascii="宋体" w:hAnsi="宋体" w:cs="宋体"/>
                <w:color w:val="000000"/>
                <w:sz w:val="24"/>
              </w:rPr>
              <w:t>5分</w:t>
            </w:r>
          </w:p>
        </w:tc>
        <w:tc>
          <w:tcPr>
            <w:tcW w:w="3462" w:type="pct"/>
          </w:tcPr>
          <w:p w14:paraId="06A358FF">
            <w:pPr>
              <w:spacing w:line="360" w:lineRule="auto"/>
              <w:jc w:val="left"/>
              <w:rPr>
                <w:rFonts w:ascii="宋体" w:hAnsi="宋体" w:cs="宋体"/>
                <w:color w:val="000000"/>
                <w:sz w:val="24"/>
              </w:rPr>
            </w:pPr>
            <w:r>
              <w:rPr>
                <w:rFonts w:hint="eastAsia" w:ascii="宋体" w:hAnsi="宋体" w:cs="宋体"/>
                <w:color w:val="000000"/>
                <w:sz w:val="24"/>
              </w:rPr>
              <w:t>根据提供的优惠条件、配置情况等综合评定。</w:t>
            </w:r>
          </w:p>
          <w:p w14:paraId="6668C32C">
            <w:pPr>
              <w:spacing w:line="360" w:lineRule="auto"/>
              <w:jc w:val="left"/>
              <w:rPr>
                <w:rFonts w:ascii="宋体" w:hAnsi="宋体" w:cs="宋体"/>
                <w:color w:val="000000"/>
                <w:sz w:val="24"/>
              </w:rPr>
            </w:pPr>
            <w:r>
              <w:rPr>
                <w:rFonts w:hint="eastAsia" w:ascii="宋体" w:hAnsi="宋体" w:cs="宋体"/>
                <w:color w:val="000000"/>
                <w:sz w:val="24"/>
              </w:rPr>
              <w:t>最好，得3分-5分（含）；一般，得1分-3分（含）；较差0分（含）-1分（含）。</w:t>
            </w:r>
          </w:p>
        </w:tc>
      </w:tr>
      <w:tr w14:paraId="55A98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035" w:type="pct"/>
          </w:tcPr>
          <w:p w14:paraId="00F54B83">
            <w:pPr>
              <w:spacing w:line="360" w:lineRule="auto"/>
              <w:ind w:left="-91"/>
              <w:jc w:val="left"/>
              <w:rPr>
                <w:rFonts w:ascii="宋体" w:hAnsi="宋体"/>
                <w:sz w:val="24"/>
              </w:rPr>
            </w:pPr>
            <w:r>
              <w:rPr>
                <w:rFonts w:hint="eastAsia" w:ascii="宋体" w:hAnsi="宋体"/>
                <w:sz w:val="24"/>
              </w:rPr>
              <w:t>三、技术部分</w:t>
            </w:r>
          </w:p>
        </w:tc>
        <w:tc>
          <w:tcPr>
            <w:tcW w:w="3964" w:type="pct"/>
            <w:gridSpan w:val="2"/>
            <w:vAlign w:val="center"/>
          </w:tcPr>
          <w:p w14:paraId="30B2DC71">
            <w:pPr>
              <w:spacing w:line="360" w:lineRule="auto"/>
              <w:jc w:val="left"/>
              <w:rPr>
                <w:rFonts w:ascii="宋体" w:hAnsi="宋体"/>
                <w:sz w:val="24"/>
              </w:rPr>
            </w:pPr>
            <w:r>
              <w:rPr>
                <w:rFonts w:hint="eastAsia" w:ascii="宋体" w:hAnsi="宋体"/>
                <w:sz w:val="24"/>
              </w:rPr>
              <w:t>50分</w:t>
            </w:r>
          </w:p>
        </w:tc>
      </w:tr>
      <w:tr w14:paraId="3D410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35" w:type="pct"/>
          </w:tcPr>
          <w:p w14:paraId="156E3AA9">
            <w:pPr>
              <w:spacing w:line="360" w:lineRule="auto"/>
              <w:jc w:val="left"/>
              <w:rPr>
                <w:rFonts w:ascii="宋体" w:hAnsi="宋体"/>
                <w:sz w:val="24"/>
              </w:rPr>
            </w:pPr>
            <w:r>
              <w:rPr>
                <w:rFonts w:hint="eastAsia" w:ascii="宋体" w:hAnsi="宋体"/>
                <w:sz w:val="24"/>
              </w:rPr>
              <w:t>1、</w:t>
            </w:r>
            <w:r>
              <w:rPr>
                <w:rFonts w:hint="eastAsia" w:ascii="宋体" w:hAnsi="宋体" w:cs="宋体"/>
                <w:color w:val="000000"/>
                <w:sz w:val="24"/>
              </w:rPr>
              <w:t>产品技术指标</w:t>
            </w:r>
          </w:p>
        </w:tc>
        <w:tc>
          <w:tcPr>
            <w:tcW w:w="502" w:type="pct"/>
            <w:vAlign w:val="center"/>
          </w:tcPr>
          <w:p w14:paraId="3A9E6568">
            <w:pPr>
              <w:spacing w:line="360" w:lineRule="auto"/>
              <w:jc w:val="left"/>
              <w:rPr>
                <w:rFonts w:ascii="宋体" w:hAnsi="宋体"/>
                <w:sz w:val="24"/>
              </w:rPr>
            </w:pPr>
            <w:r>
              <w:rPr>
                <w:rFonts w:hint="eastAsia" w:ascii="宋体" w:hAnsi="宋体"/>
                <w:sz w:val="24"/>
              </w:rPr>
              <w:t>30分</w:t>
            </w:r>
          </w:p>
        </w:tc>
        <w:tc>
          <w:tcPr>
            <w:tcW w:w="3462" w:type="pct"/>
            <w:vAlign w:val="center"/>
          </w:tcPr>
          <w:p w14:paraId="3E5F6D11">
            <w:pPr>
              <w:widowControl/>
              <w:spacing w:line="360" w:lineRule="auto"/>
              <w:rPr>
                <w:rFonts w:ascii="宋体" w:hAnsi="宋体"/>
                <w:sz w:val="24"/>
              </w:rPr>
            </w:pPr>
            <w:r>
              <w:rPr>
                <w:rFonts w:hint="eastAsia" w:ascii="宋体" w:hAnsi="宋体" w:cs="宋体"/>
                <w:sz w:val="24"/>
              </w:rPr>
              <w:t>如有标注“▲”的关键技术参数低于或不满足遴选文件要求，有一项扣3分。其他的为一般技术参数，一般技术参数低于遴选文件要求，有一项减1分。最低得0分。</w:t>
            </w:r>
          </w:p>
        </w:tc>
      </w:tr>
      <w:tr w14:paraId="092B9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035" w:type="pct"/>
          </w:tcPr>
          <w:p w14:paraId="5F580BAF">
            <w:pPr>
              <w:spacing w:line="360" w:lineRule="auto"/>
              <w:jc w:val="left"/>
              <w:rPr>
                <w:rFonts w:ascii="宋体" w:hAnsi="宋体"/>
                <w:sz w:val="24"/>
              </w:rPr>
            </w:pPr>
            <w:r>
              <w:rPr>
                <w:rFonts w:hint="eastAsia" w:ascii="宋体" w:hAnsi="宋体"/>
                <w:sz w:val="24"/>
              </w:rPr>
              <w:t>2、</w:t>
            </w:r>
            <w:r>
              <w:rPr>
                <w:rFonts w:hint="eastAsia" w:ascii="宋体" w:hAnsi="宋体" w:cs="宋体"/>
                <w:color w:val="000000"/>
                <w:sz w:val="24"/>
              </w:rPr>
              <w:t>售后服务</w:t>
            </w:r>
          </w:p>
        </w:tc>
        <w:tc>
          <w:tcPr>
            <w:tcW w:w="502" w:type="pct"/>
            <w:vAlign w:val="center"/>
          </w:tcPr>
          <w:p w14:paraId="507308E3">
            <w:pPr>
              <w:spacing w:line="360" w:lineRule="auto"/>
              <w:jc w:val="left"/>
              <w:rPr>
                <w:rFonts w:ascii="宋体" w:hAnsi="宋体"/>
                <w:sz w:val="24"/>
              </w:rPr>
            </w:pPr>
            <w:r>
              <w:rPr>
                <w:rFonts w:hint="eastAsia" w:ascii="宋体" w:hAnsi="宋体"/>
                <w:sz w:val="24"/>
              </w:rPr>
              <w:t>10分</w:t>
            </w:r>
          </w:p>
        </w:tc>
        <w:tc>
          <w:tcPr>
            <w:tcW w:w="3462" w:type="pct"/>
            <w:vAlign w:val="center"/>
          </w:tcPr>
          <w:p w14:paraId="40E25E0A">
            <w:pPr>
              <w:pStyle w:val="10"/>
              <w:ind w:left="-4" w:leftChars="-6" w:hanging="9" w:hangingChars="4"/>
              <w:rPr>
                <w:kern w:val="0"/>
                <w:shd w:val="clear" w:color="auto" w:fill="auto"/>
              </w:rPr>
            </w:pPr>
            <w:r>
              <w:rPr>
                <w:rFonts w:hint="eastAsia"/>
                <w:kern w:val="0"/>
                <w:shd w:val="clear" w:color="auto" w:fill="auto"/>
              </w:rPr>
              <w:t>根据售后服务及使用人员培训内容、质保期是否延长、质保期后是否免收上门服务费及人工费、上海地区是否有售后服务人员、报修响应时间、零配件供应年限等综合评定。</w:t>
            </w:r>
          </w:p>
          <w:p w14:paraId="748194C2">
            <w:pPr>
              <w:spacing w:line="360" w:lineRule="auto"/>
              <w:jc w:val="left"/>
              <w:rPr>
                <w:rFonts w:ascii="宋体" w:hAnsi="宋体"/>
                <w:sz w:val="24"/>
                <w:szCs w:val="21"/>
              </w:rPr>
            </w:pPr>
            <w:r>
              <w:rPr>
                <w:rFonts w:hint="eastAsia" w:ascii="宋体" w:hAnsi="宋体" w:cs="宋体"/>
                <w:color w:val="000000"/>
                <w:sz w:val="24"/>
              </w:rPr>
              <w:t>最好，得7分-10分（含）；一般，得3分-7分（含）；较差，得0分（含）-3分（含）。</w:t>
            </w:r>
          </w:p>
        </w:tc>
      </w:tr>
      <w:tr w14:paraId="6CA90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035" w:type="pct"/>
          </w:tcPr>
          <w:p w14:paraId="793723FB">
            <w:pPr>
              <w:spacing w:line="360" w:lineRule="auto"/>
              <w:jc w:val="left"/>
              <w:rPr>
                <w:rFonts w:ascii="宋体" w:hAnsi="宋体"/>
                <w:sz w:val="24"/>
              </w:rPr>
            </w:pPr>
            <w:r>
              <w:rPr>
                <w:rFonts w:hint="eastAsia" w:ascii="宋体" w:hAnsi="宋体" w:cs="宋体"/>
                <w:color w:val="000000"/>
                <w:kern w:val="0"/>
                <w:sz w:val="24"/>
                <w:lang w:bidi="ar"/>
              </w:rPr>
              <w:t>3、类似项目经验</w:t>
            </w:r>
          </w:p>
        </w:tc>
        <w:tc>
          <w:tcPr>
            <w:tcW w:w="502" w:type="pct"/>
            <w:vAlign w:val="center"/>
          </w:tcPr>
          <w:p w14:paraId="0E28B59F">
            <w:pPr>
              <w:spacing w:line="360" w:lineRule="auto"/>
              <w:jc w:val="left"/>
              <w:rPr>
                <w:rFonts w:ascii="宋体" w:hAnsi="宋体"/>
                <w:sz w:val="24"/>
              </w:rPr>
            </w:pPr>
            <w:r>
              <w:rPr>
                <w:rFonts w:hint="eastAsia" w:ascii="宋体" w:hAnsi="宋体"/>
                <w:sz w:val="24"/>
              </w:rPr>
              <w:t>10分</w:t>
            </w:r>
          </w:p>
        </w:tc>
        <w:tc>
          <w:tcPr>
            <w:tcW w:w="3462" w:type="pct"/>
            <w:vAlign w:val="center"/>
          </w:tcPr>
          <w:p w14:paraId="7049F045">
            <w:pPr>
              <w:spacing w:line="360" w:lineRule="auto"/>
              <w:jc w:val="left"/>
              <w:rPr>
                <w:rFonts w:ascii="宋体" w:hAnsi="宋体" w:cs="宋体"/>
                <w:color w:val="000000"/>
                <w:sz w:val="24"/>
              </w:rPr>
            </w:pPr>
            <w:r>
              <w:rPr>
                <w:rFonts w:hint="eastAsia" w:ascii="宋体" w:hAnsi="宋体" w:cs="宋体"/>
                <w:spacing w:val="8"/>
                <w:kern w:val="0"/>
                <w:sz w:val="24"/>
              </w:rPr>
              <w:t>投标人2</w:t>
            </w:r>
            <w:r>
              <w:rPr>
                <w:rFonts w:ascii="宋体" w:hAnsi="宋体" w:cs="宋体"/>
                <w:spacing w:val="8"/>
                <w:kern w:val="0"/>
                <w:sz w:val="24"/>
              </w:rPr>
              <w:t>0</w:t>
            </w:r>
            <w:r>
              <w:rPr>
                <w:rFonts w:hint="eastAsia" w:ascii="宋体" w:hAnsi="宋体" w:cs="宋体"/>
                <w:spacing w:val="8"/>
                <w:kern w:val="0"/>
                <w:sz w:val="24"/>
              </w:rPr>
              <w:t>2</w:t>
            </w:r>
            <w:r>
              <w:rPr>
                <w:rFonts w:hint="eastAsia" w:ascii="宋体" w:hAnsi="宋体" w:cs="宋体"/>
                <w:spacing w:val="8"/>
                <w:kern w:val="0"/>
                <w:sz w:val="24"/>
                <w:lang w:val="en-US" w:eastAsia="zh-CN"/>
              </w:rPr>
              <w:t>2</w:t>
            </w:r>
            <w:r>
              <w:rPr>
                <w:rFonts w:hint="eastAsia" w:ascii="宋体" w:hAnsi="宋体" w:cs="宋体"/>
                <w:spacing w:val="8"/>
                <w:kern w:val="0"/>
                <w:sz w:val="24"/>
              </w:rPr>
              <w:t>年</w:t>
            </w:r>
            <w:r>
              <w:rPr>
                <w:rFonts w:hint="eastAsia" w:ascii="宋体" w:hAnsi="宋体" w:cs="宋体"/>
                <w:spacing w:val="8"/>
                <w:kern w:val="0"/>
                <w:sz w:val="24"/>
                <w:lang w:val="en-US" w:eastAsia="zh-CN"/>
              </w:rPr>
              <w:t>1</w:t>
            </w:r>
            <w:r>
              <w:rPr>
                <w:rFonts w:hint="eastAsia" w:ascii="宋体" w:hAnsi="宋体" w:cs="宋体"/>
                <w:spacing w:val="8"/>
                <w:kern w:val="0"/>
                <w:sz w:val="24"/>
              </w:rPr>
              <w:t>月1日起承</w:t>
            </w:r>
            <w:r>
              <w:rPr>
                <w:rFonts w:hint="eastAsia" w:ascii="宋体" w:hAnsi="宋体"/>
                <w:sz w:val="24"/>
              </w:rPr>
              <w:t>接类似相关业务经验证明(以合同复印件为准，复印件中需体现合同的签约主体、项目名称及内容、签约日期等合同要素的相关内容，否则将不予认可。)。</w:t>
            </w:r>
            <w:r>
              <w:rPr>
                <w:rFonts w:hint="eastAsia" w:ascii="宋体" w:hAnsi="宋体" w:cs="宋体"/>
                <w:spacing w:val="8"/>
                <w:kern w:val="0"/>
                <w:sz w:val="24"/>
              </w:rPr>
              <w:t>有1个有效案例得1分，最高得10分，不提供不得分。</w:t>
            </w:r>
          </w:p>
        </w:tc>
      </w:tr>
    </w:tbl>
    <w:p w14:paraId="1EB95697">
      <w:pPr>
        <w:pStyle w:val="20"/>
        <w:spacing w:line="288" w:lineRule="auto"/>
        <w:ind w:left="0" w:firstLine="0"/>
        <w:rPr>
          <w:rFonts w:cs="宋体"/>
          <w:shd w:val="clear" w:color="auto" w:fill="auto"/>
        </w:rPr>
      </w:pPr>
    </w:p>
    <w:p w14:paraId="304EA55B">
      <w:pPr>
        <w:numPr>
          <w:ilvl w:val="0"/>
          <w:numId w:val="2"/>
        </w:numPr>
        <w:snapToGrid w:val="0"/>
        <w:spacing w:line="360" w:lineRule="auto"/>
        <w:rPr>
          <w:rFonts w:ascii="宋体" w:hAnsi="宋体"/>
          <w:b/>
          <w:sz w:val="24"/>
        </w:rPr>
      </w:pPr>
      <w:r>
        <w:rPr>
          <w:rFonts w:hint="eastAsia" w:ascii="宋体" w:hAnsi="宋体"/>
          <w:b/>
          <w:sz w:val="24"/>
        </w:rPr>
        <w:t>授予合同</w:t>
      </w:r>
    </w:p>
    <w:p w14:paraId="442A3B89">
      <w:pPr>
        <w:snapToGrid w:val="0"/>
        <w:spacing w:line="360" w:lineRule="auto"/>
        <w:rPr>
          <w:rFonts w:ascii="宋体" w:hAnsi="宋体"/>
          <w:b/>
          <w:sz w:val="24"/>
        </w:rPr>
      </w:pPr>
      <w:r>
        <w:rPr>
          <w:rFonts w:hint="eastAsia" w:ascii="宋体" w:hAnsi="宋体"/>
          <w:b/>
          <w:sz w:val="24"/>
        </w:rPr>
        <w:t>11</w:t>
      </w:r>
      <w:r>
        <w:rPr>
          <w:rFonts w:ascii="宋体" w:hAnsi="宋体"/>
          <w:b/>
          <w:sz w:val="24"/>
        </w:rPr>
        <w:t>.</w:t>
      </w:r>
      <w:r>
        <w:rPr>
          <w:rFonts w:hint="eastAsia" w:ascii="宋体" w:hAnsi="宋体"/>
          <w:b/>
          <w:sz w:val="24"/>
        </w:rPr>
        <w:t>1合同授予的标准</w:t>
      </w:r>
    </w:p>
    <w:p w14:paraId="721D84EF">
      <w:pPr>
        <w:snapToGrid w:val="0"/>
        <w:spacing w:line="360" w:lineRule="auto"/>
        <w:ind w:firstLine="425"/>
        <w:rPr>
          <w:rFonts w:ascii="宋体" w:hAnsi="宋体"/>
          <w:sz w:val="24"/>
        </w:rPr>
      </w:pPr>
      <w:r>
        <w:rPr>
          <w:rFonts w:hint="eastAsia" w:ascii="宋体" w:hAnsi="宋体"/>
          <w:sz w:val="24"/>
        </w:rPr>
        <w:t>11</w:t>
      </w:r>
      <w:r>
        <w:rPr>
          <w:rFonts w:ascii="宋体" w:hAnsi="宋体"/>
          <w:sz w:val="24"/>
        </w:rPr>
        <w:t>.</w:t>
      </w:r>
      <w:r>
        <w:rPr>
          <w:rFonts w:hint="eastAsia" w:ascii="宋体" w:hAnsi="宋体"/>
          <w:sz w:val="24"/>
        </w:rPr>
        <w:t>1.1发布人根据评选报告和推荐的中选候选人，将合同授予具有有效实施本合同能力的中选候选人。</w:t>
      </w:r>
    </w:p>
    <w:p w14:paraId="35DF1504">
      <w:pPr>
        <w:snapToGrid w:val="0"/>
        <w:spacing w:line="360" w:lineRule="auto"/>
        <w:ind w:firstLine="425"/>
        <w:rPr>
          <w:rFonts w:ascii="宋体" w:hAnsi="宋体"/>
          <w:sz w:val="24"/>
        </w:rPr>
      </w:pPr>
      <w:r>
        <w:rPr>
          <w:rFonts w:hint="eastAsia" w:ascii="宋体" w:hAnsi="宋体"/>
          <w:sz w:val="24"/>
        </w:rPr>
        <w:t>11</w:t>
      </w:r>
      <w:r>
        <w:rPr>
          <w:rFonts w:ascii="宋体" w:hAnsi="宋体"/>
          <w:sz w:val="24"/>
        </w:rPr>
        <w:t>.</w:t>
      </w:r>
      <w:r>
        <w:rPr>
          <w:rFonts w:hint="eastAsia" w:ascii="宋体" w:hAnsi="宋体"/>
          <w:sz w:val="24"/>
        </w:rPr>
        <w:t>1.2发布人应当确定排名第一中选候选人为中选人，排名第一的中选候选人放弃中选、因不可抗力提出不能履行合同，发布人可以确定排名第二的中选候选人为中选人。</w:t>
      </w:r>
    </w:p>
    <w:p w14:paraId="1AAAA30C">
      <w:pPr>
        <w:snapToGrid w:val="0"/>
        <w:spacing w:line="360" w:lineRule="auto"/>
        <w:rPr>
          <w:rFonts w:ascii="宋体" w:hAnsi="宋体"/>
          <w:b/>
          <w:sz w:val="24"/>
        </w:rPr>
      </w:pPr>
      <w:r>
        <w:rPr>
          <w:rFonts w:hint="eastAsia" w:ascii="宋体" w:hAnsi="宋体"/>
          <w:b/>
          <w:sz w:val="24"/>
        </w:rPr>
        <w:t>11</w:t>
      </w:r>
      <w:r>
        <w:rPr>
          <w:rFonts w:ascii="宋体" w:hAnsi="宋体"/>
          <w:b/>
          <w:sz w:val="24"/>
        </w:rPr>
        <w:t>.2</w:t>
      </w:r>
      <w:r>
        <w:rPr>
          <w:rFonts w:hint="eastAsia" w:ascii="宋体" w:hAnsi="宋体"/>
          <w:b/>
          <w:sz w:val="24"/>
        </w:rPr>
        <w:t>发布人接受和拒绝参选的权利</w:t>
      </w:r>
      <w:r>
        <w:rPr>
          <w:rFonts w:hint="eastAsia" w:ascii="宋体" w:hAnsi="宋体"/>
          <w:b/>
          <w:sz w:val="24"/>
        </w:rPr>
        <w:tab/>
      </w:r>
    </w:p>
    <w:p w14:paraId="67A34819">
      <w:pPr>
        <w:snapToGrid w:val="0"/>
        <w:spacing w:line="360" w:lineRule="auto"/>
        <w:ind w:firstLine="425"/>
        <w:rPr>
          <w:rFonts w:hAnsi="宋体"/>
          <w:sz w:val="24"/>
        </w:rPr>
      </w:pPr>
      <w:r>
        <w:rPr>
          <w:rFonts w:hint="eastAsia" w:hAnsi="宋体"/>
          <w:sz w:val="24"/>
        </w:rPr>
        <w:t>发布人在发出中选通知书前因项目发生变化或不可抗力等原因有权宣布参选程序无效或拒绝所有参选，并对由此引起的对参选人的影响不承担任何责任，也无须将这样做的理由通知受影响的参选人。</w:t>
      </w:r>
    </w:p>
    <w:p w14:paraId="014F94B9">
      <w:pPr>
        <w:snapToGrid w:val="0"/>
        <w:spacing w:line="360" w:lineRule="auto"/>
        <w:rPr>
          <w:rFonts w:ascii="宋体" w:hAnsi="宋体"/>
          <w:b/>
          <w:sz w:val="24"/>
        </w:rPr>
      </w:pPr>
      <w:r>
        <w:rPr>
          <w:rFonts w:hint="eastAsia" w:ascii="宋体" w:hAnsi="宋体"/>
          <w:b/>
          <w:sz w:val="24"/>
        </w:rPr>
        <w:t>11</w:t>
      </w:r>
      <w:r>
        <w:rPr>
          <w:rFonts w:ascii="宋体" w:hAnsi="宋体"/>
          <w:b/>
          <w:sz w:val="24"/>
        </w:rPr>
        <w:t>.3</w:t>
      </w:r>
      <w:r>
        <w:rPr>
          <w:rFonts w:hint="eastAsia" w:ascii="宋体" w:hAnsi="宋体"/>
          <w:b/>
          <w:sz w:val="24"/>
        </w:rPr>
        <w:t>合同要求</w:t>
      </w:r>
    </w:p>
    <w:p w14:paraId="01D4C45C">
      <w:pPr>
        <w:snapToGrid w:val="0"/>
        <w:spacing w:line="360" w:lineRule="auto"/>
        <w:ind w:left="425"/>
        <w:rPr>
          <w:rFonts w:ascii="宋体" w:hAnsi="宋体"/>
          <w:b/>
          <w:color w:val="000000"/>
          <w:sz w:val="24"/>
        </w:rPr>
      </w:pPr>
      <w:r>
        <w:rPr>
          <w:rFonts w:hint="eastAsia" w:ascii="宋体" w:hAnsi="宋体"/>
          <w:color w:val="000000"/>
          <w:sz w:val="24"/>
        </w:rPr>
        <w:t>11</w:t>
      </w:r>
      <w:r>
        <w:rPr>
          <w:rFonts w:ascii="宋体" w:hAnsi="宋体"/>
          <w:color w:val="000000"/>
          <w:sz w:val="24"/>
        </w:rPr>
        <w:t>.</w:t>
      </w:r>
      <w:r>
        <w:rPr>
          <w:rFonts w:hint="eastAsia" w:ascii="宋体" w:hAnsi="宋体"/>
          <w:color w:val="000000"/>
          <w:sz w:val="24"/>
        </w:rPr>
        <w:t>3.1</w:t>
      </w:r>
      <w:r>
        <w:rPr>
          <w:rFonts w:hint="eastAsia" w:ascii="宋体" w:hAnsi="宋体"/>
          <w:b/>
          <w:color w:val="000000"/>
          <w:sz w:val="24"/>
        </w:rPr>
        <w:t>价格条款：不得高于参选（遴选）文件价格。</w:t>
      </w:r>
    </w:p>
    <w:p w14:paraId="3DFD202E">
      <w:pPr>
        <w:snapToGrid w:val="0"/>
        <w:spacing w:line="360" w:lineRule="auto"/>
        <w:ind w:left="425"/>
        <w:rPr>
          <w:rFonts w:ascii="宋体" w:hAnsi="宋体"/>
          <w:color w:val="000000"/>
          <w:sz w:val="24"/>
        </w:rPr>
      </w:pPr>
      <w:r>
        <w:rPr>
          <w:rFonts w:hint="eastAsia" w:ascii="宋体" w:hAnsi="宋体"/>
          <w:color w:val="000000"/>
          <w:sz w:val="24"/>
        </w:rPr>
        <w:t>11</w:t>
      </w:r>
      <w:r>
        <w:rPr>
          <w:rFonts w:ascii="宋体" w:hAnsi="宋体"/>
          <w:color w:val="000000"/>
          <w:sz w:val="24"/>
        </w:rPr>
        <w:t>.</w:t>
      </w:r>
      <w:r>
        <w:rPr>
          <w:rFonts w:hint="eastAsia" w:ascii="宋体" w:hAnsi="宋体"/>
          <w:color w:val="000000"/>
          <w:sz w:val="24"/>
        </w:rPr>
        <w:t>3.2遴选文件、参选文件均为合同附件，法律效力顺利依次为遴选文件、参选文件、合同、附件。</w:t>
      </w:r>
    </w:p>
    <w:p w14:paraId="08336B34">
      <w:pPr>
        <w:snapToGrid w:val="0"/>
        <w:spacing w:line="360" w:lineRule="auto"/>
        <w:ind w:firstLine="425"/>
        <w:rPr>
          <w:rFonts w:ascii="宋体" w:hAnsi="宋体"/>
          <w:sz w:val="24"/>
        </w:rPr>
      </w:pPr>
      <w:r>
        <w:rPr>
          <w:rFonts w:hint="eastAsia" w:ascii="宋体" w:hAnsi="宋体"/>
          <w:sz w:val="24"/>
        </w:rPr>
        <w:t>11</w:t>
      </w:r>
      <w:r>
        <w:rPr>
          <w:rFonts w:ascii="宋体" w:hAnsi="宋体"/>
          <w:sz w:val="24"/>
        </w:rPr>
        <w:t>.</w:t>
      </w:r>
      <w:r>
        <w:rPr>
          <w:rFonts w:hint="eastAsia" w:ascii="宋体" w:hAnsi="宋体"/>
          <w:sz w:val="24"/>
        </w:rPr>
        <w:t>3.</w:t>
      </w:r>
      <w:r>
        <w:rPr>
          <w:rFonts w:ascii="宋体" w:hAnsi="宋体"/>
          <w:sz w:val="24"/>
        </w:rPr>
        <w:t>3</w:t>
      </w:r>
      <w:r>
        <w:rPr>
          <w:rFonts w:hint="eastAsia" w:ascii="宋体" w:hAnsi="宋体"/>
          <w:sz w:val="24"/>
        </w:rPr>
        <w:t>违约责任</w:t>
      </w:r>
    </w:p>
    <w:p w14:paraId="0C020E21">
      <w:pPr>
        <w:snapToGrid w:val="0"/>
        <w:spacing w:line="360" w:lineRule="auto"/>
        <w:ind w:firstLine="425"/>
        <w:rPr>
          <w:rFonts w:ascii="宋体" w:hAnsi="宋体"/>
          <w:sz w:val="24"/>
        </w:rPr>
      </w:pPr>
      <w:r>
        <w:rPr>
          <w:rFonts w:hint="eastAsia" w:ascii="宋体" w:hAnsi="宋体"/>
          <w:sz w:val="24"/>
        </w:rPr>
        <w:t>（1）任何一方违反合同条款的约定，另一方有权中止合同而无须做出任何赔偿。</w:t>
      </w:r>
    </w:p>
    <w:p w14:paraId="444E33DC">
      <w:pPr>
        <w:snapToGrid w:val="0"/>
        <w:spacing w:line="360" w:lineRule="auto"/>
        <w:ind w:firstLine="425"/>
        <w:rPr>
          <w:sz w:val="24"/>
        </w:rPr>
      </w:pPr>
      <w:r>
        <w:rPr>
          <w:rFonts w:hint="eastAsia" w:ascii="宋体" w:hAnsi="宋体"/>
          <w:sz w:val="24"/>
        </w:rPr>
        <w:t>（2）因中选人的原因造成发布人及</w:t>
      </w:r>
      <w:r>
        <w:rPr>
          <w:rFonts w:hint="eastAsia"/>
          <w:sz w:val="24"/>
        </w:rPr>
        <w:t>任何第三方人身安全和财产安全受到损害的，参选人除应承担相应的责任并予以赔偿外，当赔偿金额不足以支付时，发布人有权以应付合同金额先行赔付。</w:t>
      </w:r>
    </w:p>
    <w:p w14:paraId="02B3BE70">
      <w:pPr>
        <w:widowControl/>
        <w:spacing w:line="360" w:lineRule="auto"/>
        <w:jc w:val="left"/>
        <w:rPr>
          <w:rFonts w:ascii="宋体" w:hAnsi="宋体"/>
          <w:b/>
          <w:sz w:val="24"/>
        </w:rPr>
      </w:pPr>
      <w:r>
        <w:rPr>
          <w:rFonts w:hint="eastAsia" w:ascii="宋体" w:hAnsi="宋体"/>
          <w:b/>
          <w:sz w:val="24"/>
        </w:rPr>
        <w:t>11</w:t>
      </w:r>
      <w:r>
        <w:rPr>
          <w:rFonts w:ascii="宋体" w:hAnsi="宋体"/>
          <w:b/>
          <w:sz w:val="24"/>
        </w:rPr>
        <w:t>.4</w:t>
      </w:r>
      <w:r>
        <w:rPr>
          <w:rFonts w:hint="eastAsia" w:ascii="宋体" w:hAnsi="宋体"/>
          <w:b/>
          <w:sz w:val="24"/>
        </w:rPr>
        <w:t xml:space="preserve">合同书的签署 </w:t>
      </w:r>
    </w:p>
    <w:p w14:paraId="3516225A">
      <w:pPr>
        <w:snapToGrid w:val="0"/>
        <w:spacing w:line="360" w:lineRule="auto"/>
        <w:ind w:firstLine="425"/>
        <w:jc w:val="left"/>
        <w:textAlignment w:val="baseline"/>
        <w:rPr>
          <w:rFonts w:hAnsi="宋体"/>
          <w:color w:val="000000"/>
          <w:sz w:val="24"/>
        </w:rPr>
      </w:pPr>
      <w:r>
        <w:rPr>
          <w:rFonts w:hint="eastAsia" w:hAnsi="宋体"/>
          <w:color w:val="000000"/>
          <w:sz w:val="24"/>
        </w:rPr>
        <w:t>中选人在收到中选通知后，应按中选通知规定的日期、时间和地点，由法定代表人或授权代表前往（出示法定代表人证书或代理人授权书），与发布人协商签订合同事宜。合同书经双方法定代表人或其授权代理人签署加盖公章后生效。</w:t>
      </w:r>
    </w:p>
    <w:p w14:paraId="74C14E11">
      <w:pPr>
        <w:pStyle w:val="7"/>
        <w:ind w:firstLine="0" w:firstLineChars="0"/>
        <w:jc w:val="left"/>
        <w:rPr>
          <w:b/>
          <w:sz w:val="24"/>
          <w:szCs w:val="24"/>
        </w:rPr>
      </w:pPr>
      <w:r>
        <w:rPr>
          <w:rFonts w:hint="eastAsia" w:ascii="宋体" w:hAnsi="宋体"/>
          <w:b/>
          <w:sz w:val="24"/>
          <w:szCs w:val="24"/>
        </w:rPr>
        <w:t>11</w:t>
      </w:r>
      <w:r>
        <w:rPr>
          <w:rFonts w:ascii="宋体" w:hAnsi="宋体"/>
          <w:b/>
          <w:sz w:val="24"/>
          <w:szCs w:val="24"/>
        </w:rPr>
        <w:t>.5</w:t>
      </w:r>
      <w:r>
        <w:rPr>
          <w:rFonts w:hint="eastAsia"/>
          <w:b/>
          <w:sz w:val="24"/>
          <w:szCs w:val="24"/>
        </w:rPr>
        <w:t>取消中选资格条件</w:t>
      </w:r>
    </w:p>
    <w:p w14:paraId="69AC3AE1">
      <w:pPr>
        <w:pStyle w:val="7"/>
        <w:ind w:firstLine="360"/>
        <w:jc w:val="left"/>
        <w:rPr>
          <w:sz w:val="24"/>
          <w:szCs w:val="24"/>
        </w:rPr>
      </w:pPr>
      <w:r>
        <w:rPr>
          <w:rFonts w:hint="eastAsia" w:ascii="宋体" w:hAnsi="宋体"/>
          <w:color w:val="000000"/>
          <w:sz w:val="24"/>
          <w:szCs w:val="24"/>
        </w:rPr>
        <w:t>11</w:t>
      </w:r>
      <w:r>
        <w:rPr>
          <w:rFonts w:ascii="宋体" w:hAnsi="宋体"/>
          <w:color w:val="000000"/>
          <w:sz w:val="24"/>
          <w:szCs w:val="24"/>
        </w:rPr>
        <w:t>.5.1</w:t>
      </w:r>
      <w:r>
        <w:rPr>
          <w:rFonts w:hint="eastAsia"/>
          <w:sz w:val="24"/>
          <w:szCs w:val="24"/>
        </w:rPr>
        <w:t>参选人如发生以下情况之一的将被取消中选资格：</w:t>
      </w:r>
    </w:p>
    <w:p w14:paraId="0D677FB6">
      <w:pPr>
        <w:pStyle w:val="7"/>
        <w:ind w:firstLine="360"/>
        <w:jc w:val="left"/>
        <w:rPr>
          <w:sz w:val="24"/>
          <w:szCs w:val="24"/>
        </w:rPr>
      </w:pPr>
      <w:r>
        <w:rPr>
          <w:rFonts w:hint="eastAsia"/>
          <w:sz w:val="24"/>
          <w:szCs w:val="24"/>
        </w:rPr>
        <w:t>（1）中选人在与发布人签订合同时另行加入不合理或未经发布人书面同意的条件；</w:t>
      </w:r>
    </w:p>
    <w:p w14:paraId="29767866">
      <w:pPr>
        <w:pStyle w:val="7"/>
        <w:ind w:firstLine="360"/>
        <w:jc w:val="left"/>
        <w:rPr>
          <w:sz w:val="24"/>
          <w:szCs w:val="24"/>
        </w:rPr>
      </w:pPr>
      <w:r>
        <w:rPr>
          <w:rFonts w:hint="eastAsia"/>
          <w:sz w:val="24"/>
          <w:szCs w:val="24"/>
        </w:rPr>
        <w:t>（2）中选人不履行参选文件所作的承诺；</w:t>
      </w:r>
    </w:p>
    <w:p w14:paraId="1CA4310E">
      <w:pPr>
        <w:pStyle w:val="7"/>
        <w:ind w:firstLine="360"/>
        <w:jc w:val="left"/>
        <w:rPr>
          <w:sz w:val="24"/>
          <w:szCs w:val="24"/>
        </w:rPr>
      </w:pPr>
      <w:r>
        <w:rPr>
          <w:rFonts w:hint="eastAsia"/>
          <w:sz w:val="24"/>
          <w:szCs w:val="24"/>
        </w:rPr>
        <w:t>（3）中选人有违法行为；</w:t>
      </w:r>
    </w:p>
    <w:p w14:paraId="23BF1A67">
      <w:pPr>
        <w:pStyle w:val="7"/>
        <w:ind w:firstLine="360"/>
        <w:jc w:val="left"/>
        <w:rPr>
          <w:sz w:val="24"/>
          <w:szCs w:val="24"/>
        </w:rPr>
      </w:pPr>
      <w:r>
        <w:rPr>
          <w:rFonts w:hint="eastAsia" w:ascii="宋体" w:hAnsi="宋体"/>
          <w:color w:val="000000"/>
          <w:sz w:val="24"/>
          <w:szCs w:val="24"/>
        </w:rPr>
        <w:t>11</w:t>
      </w:r>
      <w:r>
        <w:rPr>
          <w:rFonts w:ascii="宋体" w:hAnsi="宋体"/>
          <w:color w:val="000000"/>
          <w:sz w:val="24"/>
          <w:szCs w:val="24"/>
        </w:rPr>
        <w:t>.5.2</w:t>
      </w:r>
      <w:r>
        <w:rPr>
          <w:rFonts w:hint="eastAsia"/>
          <w:sz w:val="24"/>
          <w:szCs w:val="24"/>
        </w:rPr>
        <w:t>若发生中选人被取消中选资格的，则由发布人依照评委会推荐的中选候选人依序递补确定中选人。</w:t>
      </w:r>
    </w:p>
    <w:p w14:paraId="5D61F50F">
      <w:pPr>
        <w:rPr>
          <w:rFonts w:ascii="华文仿宋" w:hAnsi="华文仿宋" w:cs="华文仿宋"/>
        </w:rPr>
      </w:pPr>
    </w:p>
    <w:p w14:paraId="06387FC2">
      <w:pPr>
        <w:rPr>
          <w:rFonts w:ascii="华文仿宋" w:hAnsi="华文仿宋" w:cs="华文仿宋"/>
        </w:rPr>
      </w:pPr>
    </w:p>
    <w:p w14:paraId="3E25CA4D">
      <w:pPr>
        <w:pStyle w:val="9"/>
        <w:rPr>
          <w:rFonts w:ascii="华文仿宋" w:hAnsi="华文仿宋" w:cs="华文仿宋"/>
        </w:rPr>
      </w:pPr>
    </w:p>
    <w:p w14:paraId="065741EC">
      <w:pPr>
        <w:pStyle w:val="9"/>
        <w:rPr>
          <w:rFonts w:ascii="华文仿宋" w:hAnsi="华文仿宋" w:cs="华文仿宋"/>
        </w:rPr>
      </w:pPr>
    </w:p>
    <w:p w14:paraId="5048D999">
      <w:pPr>
        <w:pStyle w:val="9"/>
        <w:rPr>
          <w:rFonts w:ascii="华文仿宋" w:hAnsi="华文仿宋" w:cs="华文仿宋"/>
        </w:rPr>
      </w:pPr>
    </w:p>
    <w:p w14:paraId="641B5B32">
      <w:pPr>
        <w:pStyle w:val="9"/>
        <w:rPr>
          <w:rFonts w:ascii="华文仿宋" w:hAnsi="华文仿宋" w:cs="华文仿宋"/>
        </w:rPr>
      </w:pPr>
    </w:p>
    <w:p w14:paraId="7EE079ED">
      <w:pPr>
        <w:pStyle w:val="9"/>
        <w:rPr>
          <w:rFonts w:ascii="华文仿宋" w:hAnsi="华文仿宋" w:cs="华文仿宋"/>
        </w:rPr>
      </w:pPr>
    </w:p>
    <w:p w14:paraId="660A429F">
      <w:pPr>
        <w:pStyle w:val="9"/>
        <w:rPr>
          <w:rFonts w:ascii="华文仿宋" w:hAnsi="华文仿宋" w:cs="华文仿宋"/>
        </w:rPr>
      </w:pPr>
    </w:p>
    <w:p w14:paraId="3A4FD146">
      <w:pPr>
        <w:rPr>
          <w:rFonts w:ascii="华文仿宋" w:hAnsi="华文仿宋" w:cs="华文仿宋"/>
        </w:rPr>
      </w:pPr>
    </w:p>
    <w:p w14:paraId="564A1AC4">
      <w:pPr>
        <w:pStyle w:val="30"/>
        <w:numPr>
          <w:ilvl w:val="0"/>
          <w:numId w:val="7"/>
        </w:numPr>
        <w:rPr>
          <w:rFonts w:ascii="华文仿宋" w:hAnsi="华文仿宋" w:cs="华文仿宋"/>
        </w:rPr>
      </w:pPr>
      <w:r>
        <w:rPr>
          <w:rFonts w:hint="eastAsia" w:ascii="华文仿宋" w:hAnsi="华文仿宋" w:cs="华文仿宋"/>
        </w:rPr>
        <w:t>遴选内容及要求</w:t>
      </w:r>
    </w:p>
    <w:p w14:paraId="77415D57">
      <w:pPr>
        <w:numPr>
          <w:ilvl w:val="0"/>
          <w:numId w:val="8"/>
        </w:numPr>
        <w:spacing w:line="360" w:lineRule="auto"/>
        <w:rPr>
          <w:rFonts w:ascii="宋体" w:hAnsi="宋体" w:cs="宋体"/>
          <w:sz w:val="24"/>
        </w:rPr>
      </w:pPr>
      <w:r>
        <w:rPr>
          <w:rFonts w:hint="eastAsia" w:ascii="宋体" w:hAnsi="宋体" w:cs="宋体"/>
          <w:b/>
          <w:sz w:val="24"/>
        </w:rPr>
        <w:t>项目名称</w:t>
      </w:r>
      <w:r>
        <w:rPr>
          <w:rFonts w:hint="eastAsia" w:ascii="宋体" w:hAnsi="宋体" w:cs="宋体"/>
          <w:sz w:val="24"/>
        </w:rPr>
        <w:t>：上海市儿童医院</w:t>
      </w:r>
      <w:r>
        <w:rPr>
          <w:rFonts w:hint="eastAsia" w:ascii="宋体" w:hAnsi="宋体" w:cs="宋体"/>
          <w:sz w:val="24"/>
          <w:lang w:val="en-US" w:eastAsia="zh-CN"/>
        </w:rPr>
        <w:t>服务器采购</w:t>
      </w:r>
      <w:r>
        <w:rPr>
          <w:rFonts w:hint="eastAsia" w:ascii="宋体" w:hAnsi="宋体" w:cs="宋体"/>
          <w:sz w:val="24"/>
        </w:rPr>
        <w:t>项目</w:t>
      </w:r>
    </w:p>
    <w:p w14:paraId="599F9848">
      <w:pPr>
        <w:numPr>
          <w:ilvl w:val="0"/>
          <w:numId w:val="8"/>
        </w:numPr>
        <w:spacing w:line="360" w:lineRule="auto"/>
        <w:rPr>
          <w:rFonts w:ascii="宋体" w:hAnsi="宋体"/>
          <w:color w:val="000000"/>
          <w:spacing w:val="-4"/>
          <w:sz w:val="24"/>
        </w:rPr>
      </w:pPr>
      <w:r>
        <w:rPr>
          <w:rFonts w:hint="eastAsia" w:ascii="宋体" w:hAnsi="宋体" w:cs="宋体"/>
          <w:b/>
          <w:sz w:val="24"/>
        </w:rPr>
        <w:t>实施地点</w:t>
      </w:r>
      <w:r>
        <w:rPr>
          <w:rFonts w:hint="eastAsia" w:ascii="宋体" w:hAnsi="宋体" w:cs="宋体"/>
          <w:sz w:val="24"/>
        </w:rPr>
        <w:t>：上海市儿童医院</w:t>
      </w:r>
    </w:p>
    <w:p w14:paraId="0023D676">
      <w:pPr>
        <w:numPr>
          <w:ilvl w:val="0"/>
          <w:numId w:val="8"/>
        </w:numPr>
        <w:spacing w:line="360" w:lineRule="auto"/>
        <w:rPr>
          <w:rFonts w:ascii="宋体" w:hAnsi="宋体"/>
          <w:color w:val="000000"/>
          <w:spacing w:val="-4"/>
          <w:sz w:val="24"/>
        </w:rPr>
      </w:pPr>
      <w:r>
        <w:rPr>
          <w:rFonts w:hint="eastAsia" w:ascii="宋体" w:hAnsi="宋体" w:cs="宋体"/>
          <w:b/>
          <w:bCs/>
          <w:kern w:val="0"/>
          <w:sz w:val="24"/>
          <w:shd w:val="clear" w:color="auto" w:fill="FFFFFF"/>
        </w:rPr>
        <w:t>付款方式：</w:t>
      </w:r>
      <w:r>
        <w:rPr>
          <w:rFonts w:ascii="宋体" w:hAnsi="宋体"/>
          <w:color w:val="000000"/>
          <w:spacing w:val="-4"/>
          <w:sz w:val="24"/>
        </w:rPr>
        <w:t>(1)</w:t>
      </w:r>
      <w:r>
        <w:rPr>
          <w:rFonts w:hint="eastAsia" w:ascii="宋体" w:hAnsi="宋体"/>
          <w:color w:val="000000"/>
          <w:spacing w:val="-4"/>
          <w:sz w:val="24"/>
        </w:rPr>
        <w:t>双方签订合同后的</w:t>
      </w:r>
      <w:r>
        <w:rPr>
          <w:rFonts w:ascii="宋体" w:hAnsi="宋体"/>
          <w:color w:val="000000"/>
          <w:spacing w:val="-4"/>
          <w:sz w:val="24"/>
        </w:rPr>
        <w:t>30</w:t>
      </w:r>
      <w:r>
        <w:rPr>
          <w:rFonts w:hint="eastAsia" w:ascii="宋体" w:hAnsi="宋体"/>
          <w:color w:val="000000"/>
          <w:spacing w:val="-4"/>
          <w:sz w:val="24"/>
        </w:rPr>
        <w:t>个工作日内，甲方收到乙方开具的发票，甲方向乙方支付合同总价的50％。</w:t>
      </w:r>
      <w:r>
        <w:rPr>
          <w:rFonts w:ascii="宋体" w:hAnsi="宋体"/>
          <w:color w:val="000000"/>
          <w:spacing w:val="-4"/>
          <w:sz w:val="24"/>
        </w:rPr>
        <w:t>(2)</w:t>
      </w:r>
      <w:r>
        <w:rPr>
          <w:rFonts w:hint="eastAsia" w:ascii="宋体" w:hAnsi="宋体"/>
          <w:color w:val="000000"/>
          <w:spacing w:val="-4"/>
          <w:sz w:val="24"/>
          <w:lang w:val="en-US" w:eastAsia="zh-CN"/>
        </w:rPr>
        <w:t>设备到货且</w:t>
      </w:r>
      <w:r>
        <w:rPr>
          <w:rFonts w:hint="eastAsia" w:ascii="宋体" w:hAnsi="宋体"/>
          <w:color w:val="000000"/>
          <w:spacing w:val="-4"/>
          <w:sz w:val="24"/>
        </w:rPr>
        <w:t>完成验收后</w:t>
      </w:r>
      <w:r>
        <w:rPr>
          <w:rFonts w:ascii="宋体" w:hAnsi="宋体"/>
          <w:color w:val="000000"/>
          <w:spacing w:val="-4"/>
          <w:sz w:val="24"/>
        </w:rPr>
        <w:t>30</w:t>
      </w:r>
      <w:r>
        <w:rPr>
          <w:rFonts w:hint="eastAsia" w:ascii="宋体" w:hAnsi="宋体"/>
          <w:color w:val="000000"/>
          <w:spacing w:val="-4"/>
          <w:sz w:val="24"/>
        </w:rPr>
        <w:t>个工作日内，甲方收到乙方开具的发票，甲方向乙方支付合同总价剩余的50％。</w:t>
      </w:r>
    </w:p>
    <w:p w14:paraId="23103B6F">
      <w:pPr>
        <w:numPr>
          <w:ilvl w:val="0"/>
          <w:numId w:val="8"/>
        </w:numPr>
        <w:spacing w:line="360" w:lineRule="auto"/>
        <w:rPr>
          <w:rFonts w:hint="eastAsia" w:ascii="宋体" w:hAnsi="宋体" w:cs="宋体"/>
          <w:b/>
          <w:sz w:val="24"/>
        </w:rPr>
      </w:pPr>
      <w:r>
        <w:rPr>
          <w:rFonts w:hint="eastAsia" w:ascii="宋体" w:hAnsi="宋体" w:cs="宋体"/>
          <w:b/>
          <w:sz w:val="24"/>
          <w:lang w:val="en-US" w:eastAsia="zh-CN"/>
        </w:rPr>
        <w:t>技术参数</w:t>
      </w:r>
    </w:p>
    <w:tbl>
      <w:tblPr>
        <w:tblStyle w:val="21"/>
        <w:tblpPr w:leftFromText="180" w:rightFromText="180" w:vertAnchor="text" w:horzAnchor="page" w:tblpX="2005" w:tblpY="122"/>
        <w:tblOverlap w:val="never"/>
        <w:tblW w:w="8180" w:type="dxa"/>
        <w:tblInd w:w="0" w:type="dxa"/>
        <w:tblLayout w:type="autofit"/>
        <w:tblCellMar>
          <w:top w:w="0" w:type="dxa"/>
          <w:left w:w="108" w:type="dxa"/>
          <w:bottom w:w="0" w:type="dxa"/>
          <w:right w:w="108" w:type="dxa"/>
        </w:tblCellMar>
      </w:tblPr>
      <w:tblGrid>
        <w:gridCol w:w="954"/>
        <w:gridCol w:w="1622"/>
        <w:gridCol w:w="5604"/>
      </w:tblGrid>
      <w:tr w14:paraId="67C04133">
        <w:tblPrEx>
          <w:tblCellMar>
            <w:top w:w="0" w:type="dxa"/>
            <w:left w:w="108" w:type="dxa"/>
            <w:bottom w:w="0" w:type="dxa"/>
            <w:right w:w="108" w:type="dxa"/>
          </w:tblCellMar>
        </w:tblPrEx>
        <w:trPr>
          <w:trHeight w:val="580" w:hRule="atLeast"/>
        </w:trPr>
        <w:tc>
          <w:tcPr>
            <w:tcW w:w="8180" w:type="dxa"/>
            <w:gridSpan w:val="3"/>
            <w:tcBorders>
              <w:top w:val="nil"/>
              <w:left w:val="nil"/>
              <w:bottom w:val="nil"/>
              <w:right w:val="nil"/>
            </w:tcBorders>
            <w:shd w:val="clear" w:color="auto" w:fill="auto"/>
            <w:vAlign w:val="center"/>
          </w:tcPr>
          <w:p w14:paraId="2D823412">
            <w:pPr>
              <w:widowControl/>
              <w:textAlignment w:val="center"/>
              <w:rPr>
                <w:rFonts w:ascii="宋体" w:hAnsi="宋体" w:cs="宋体"/>
                <w:color w:val="000000"/>
                <w:kern w:val="0"/>
                <w:sz w:val="24"/>
                <w:lang w:bidi="ar"/>
              </w:rPr>
            </w:pPr>
            <w:r>
              <w:rPr>
                <w:rFonts w:hint="eastAsia" w:ascii="宋体" w:hAnsi="宋体" w:cs="宋体"/>
                <w:color w:val="000000"/>
                <w:kern w:val="0"/>
                <w:sz w:val="24"/>
                <w:lang w:bidi="ar"/>
              </w:rPr>
              <w:t>1.设备名称：服务器，数量：1</w:t>
            </w:r>
          </w:p>
        </w:tc>
      </w:tr>
      <w:tr w14:paraId="31A90C47">
        <w:tblPrEx>
          <w:tblCellMar>
            <w:top w:w="0" w:type="dxa"/>
            <w:left w:w="108" w:type="dxa"/>
            <w:bottom w:w="0" w:type="dxa"/>
            <w:right w:w="108" w:type="dxa"/>
          </w:tblCellMar>
        </w:tblPrEx>
        <w:trPr>
          <w:trHeight w:val="548" w:hRule="atLeast"/>
        </w:trPr>
        <w:tc>
          <w:tcPr>
            <w:tcW w:w="8180" w:type="dxa"/>
            <w:gridSpan w:val="3"/>
            <w:tcBorders>
              <w:top w:val="nil"/>
              <w:left w:val="nil"/>
              <w:bottom w:val="single" w:color="000000" w:sz="8" w:space="0"/>
              <w:right w:val="nil"/>
            </w:tcBorders>
            <w:shd w:val="clear" w:color="auto" w:fill="auto"/>
            <w:vAlign w:val="center"/>
          </w:tcPr>
          <w:p w14:paraId="615F7B41">
            <w:pPr>
              <w:widowControl/>
              <w:textAlignment w:val="center"/>
              <w:rPr>
                <w:rFonts w:ascii="宋体" w:hAnsi="宋体" w:cs="宋体"/>
                <w:color w:val="000000"/>
                <w:kern w:val="0"/>
                <w:sz w:val="24"/>
                <w:lang w:bidi="ar"/>
              </w:rPr>
            </w:pPr>
            <w:r>
              <w:rPr>
                <w:rFonts w:hint="eastAsia" w:ascii="宋体" w:hAnsi="宋体" w:cs="宋体"/>
                <w:color w:val="000000"/>
                <w:kern w:val="0"/>
                <w:sz w:val="24"/>
                <w:lang w:bidi="ar"/>
              </w:rPr>
              <w:t>1.1.技术规格及要求：</w:t>
            </w:r>
          </w:p>
        </w:tc>
      </w:tr>
      <w:tr w14:paraId="3004E9D9">
        <w:tblPrEx>
          <w:tblCellMar>
            <w:top w:w="0" w:type="dxa"/>
            <w:left w:w="108" w:type="dxa"/>
            <w:bottom w:w="0" w:type="dxa"/>
            <w:right w:w="108" w:type="dxa"/>
          </w:tblCellMar>
        </w:tblPrEx>
        <w:trPr>
          <w:trHeight w:val="605" w:hRule="atLeast"/>
        </w:trPr>
        <w:tc>
          <w:tcPr>
            <w:tcW w:w="95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0FD08CA">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序号</w:t>
            </w:r>
          </w:p>
        </w:tc>
        <w:tc>
          <w:tcPr>
            <w:tcW w:w="162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D25217B">
            <w:pPr>
              <w:widowControl/>
              <w:jc w:val="left"/>
              <w:textAlignment w:val="center"/>
              <w:rPr>
                <w:rFonts w:ascii="宋体" w:hAnsi="宋体" w:cs="宋体"/>
                <w:b/>
                <w:bCs/>
                <w:color w:val="000000"/>
                <w:sz w:val="24"/>
              </w:rPr>
            </w:pPr>
            <w:r>
              <w:rPr>
                <w:rFonts w:hint="eastAsia" w:ascii="宋体" w:hAnsi="宋体" w:cs="宋体"/>
                <w:b/>
                <w:bCs/>
                <w:color w:val="000000"/>
                <w:kern w:val="0"/>
                <w:sz w:val="24"/>
                <w:lang w:bidi="ar"/>
              </w:rPr>
              <w:t>指标项</w:t>
            </w:r>
          </w:p>
        </w:tc>
        <w:tc>
          <w:tcPr>
            <w:tcW w:w="56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BD1A788">
            <w:pPr>
              <w:widowControl/>
              <w:textAlignment w:val="center"/>
              <w:rPr>
                <w:rFonts w:ascii="宋体" w:hAnsi="宋体" w:cs="宋体"/>
                <w:b/>
                <w:bCs/>
                <w:color w:val="000000"/>
                <w:kern w:val="0"/>
                <w:sz w:val="24"/>
                <w:lang w:bidi="ar"/>
              </w:rPr>
            </w:pPr>
            <w:r>
              <w:rPr>
                <w:rFonts w:hint="eastAsia" w:ascii="宋体" w:hAnsi="宋体" w:cs="宋体"/>
                <w:b/>
                <w:bCs/>
                <w:color w:val="000000"/>
                <w:kern w:val="0"/>
                <w:sz w:val="24"/>
                <w:lang w:bidi="ar"/>
              </w:rPr>
              <w:t>参数要求</w:t>
            </w:r>
          </w:p>
        </w:tc>
      </w:tr>
      <w:tr w14:paraId="05913B0C">
        <w:tblPrEx>
          <w:tblCellMar>
            <w:top w:w="0" w:type="dxa"/>
            <w:left w:w="108" w:type="dxa"/>
            <w:bottom w:w="0" w:type="dxa"/>
            <w:right w:w="108" w:type="dxa"/>
          </w:tblCellMar>
        </w:tblPrEx>
        <w:trPr>
          <w:trHeight w:val="605" w:hRule="atLeast"/>
        </w:trPr>
        <w:tc>
          <w:tcPr>
            <w:tcW w:w="95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BE1C2AE">
            <w:pPr>
              <w:numPr>
                <w:ilvl w:val="0"/>
                <w:numId w:val="0"/>
              </w:numPr>
              <w:spacing w:line="360" w:lineRule="auto"/>
              <w:ind w:leftChars="0"/>
              <w:rPr>
                <w:rFonts w:hint="default" w:ascii="宋体" w:hAnsi="宋体"/>
                <w:sz w:val="24"/>
                <w:lang w:val="en-US" w:eastAsia="zh-CN"/>
              </w:rPr>
            </w:pPr>
            <w:r>
              <w:rPr>
                <w:rFonts w:hint="eastAsia" w:ascii="宋体" w:hAnsi="宋体"/>
                <w:sz w:val="24"/>
              </w:rPr>
              <w:t>1</w:t>
            </w:r>
            <w:r>
              <w:rPr>
                <w:rFonts w:hint="eastAsia" w:ascii="宋体" w:hAnsi="宋体"/>
                <w:sz w:val="24"/>
                <w:lang w:val="en-US" w:eastAsia="zh-CN"/>
              </w:rPr>
              <w:t>.1.1</w:t>
            </w:r>
          </w:p>
        </w:tc>
        <w:tc>
          <w:tcPr>
            <w:tcW w:w="162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A08A4DA">
            <w:pPr>
              <w:numPr>
                <w:ilvl w:val="0"/>
                <w:numId w:val="0"/>
              </w:numPr>
              <w:spacing w:line="360" w:lineRule="auto"/>
              <w:ind w:leftChars="0"/>
              <w:rPr>
                <w:rFonts w:hint="default" w:ascii="宋体" w:hAnsi="宋体"/>
                <w:sz w:val="24"/>
                <w:lang w:val="en-US"/>
              </w:rPr>
            </w:pPr>
            <w:r>
              <w:rPr>
                <w:rFonts w:hint="eastAsia" w:ascii="宋体" w:hAnsi="宋体"/>
                <w:sz w:val="24"/>
                <w:lang w:val="en-US" w:eastAsia="zh-CN"/>
              </w:rPr>
              <w:t>CPU</w:t>
            </w:r>
          </w:p>
        </w:tc>
        <w:tc>
          <w:tcPr>
            <w:tcW w:w="56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687A978">
            <w:pPr>
              <w:numPr>
                <w:ilvl w:val="0"/>
                <w:numId w:val="0"/>
              </w:numPr>
              <w:spacing w:line="360" w:lineRule="auto"/>
              <w:ind w:leftChars="0"/>
              <w:rPr>
                <w:rFonts w:hint="default" w:ascii="等线" w:hAnsi="等线" w:eastAsia="等线"/>
                <w:color w:val="000000"/>
                <w:sz w:val="22"/>
                <w:szCs w:val="22"/>
                <w:shd w:val="clear" w:color="auto" w:fill="FFFFFF"/>
                <w:lang w:val="en-US" w:eastAsia="zh-CN"/>
              </w:rPr>
            </w:pPr>
            <w:r>
              <w:rPr>
                <w:rFonts w:hint="eastAsia" w:ascii="宋体" w:hAnsi="宋体"/>
                <w:sz w:val="24"/>
              </w:rPr>
              <w:t>2*至强 金牌 6248R，3.0GHZ, 24C/48T, 11.2GT/s, 36M 缓存</w:t>
            </w:r>
          </w:p>
        </w:tc>
      </w:tr>
      <w:tr w14:paraId="4121BA92">
        <w:tblPrEx>
          <w:tblCellMar>
            <w:top w:w="0" w:type="dxa"/>
            <w:left w:w="108" w:type="dxa"/>
            <w:bottom w:w="0" w:type="dxa"/>
            <w:right w:w="108" w:type="dxa"/>
          </w:tblCellMar>
        </w:tblPrEx>
        <w:trPr>
          <w:trHeight w:val="605" w:hRule="atLeast"/>
        </w:trPr>
        <w:tc>
          <w:tcPr>
            <w:tcW w:w="95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6449E74">
            <w:pPr>
              <w:numPr>
                <w:ilvl w:val="0"/>
                <w:numId w:val="0"/>
              </w:numPr>
              <w:spacing w:line="360" w:lineRule="auto"/>
              <w:ind w:leftChars="0"/>
              <w:rPr>
                <w:rFonts w:hint="default" w:ascii="宋体" w:hAnsi="宋体"/>
                <w:sz w:val="24"/>
                <w:lang w:val="en-US" w:eastAsia="zh-CN"/>
              </w:rPr>
            </w:pPr>
            <w:r>
              <w:rPr>
                <w:rFonts w:hint="eastAsia" w:ascii="宋体" w:hAnsi="宋体"/>
                <w:sz w:val="24"/>
                <w:lang w:val="en-US" w:eastAsia="zh-CN"/>
              </w:rPr>
              <w:t>1.1.2</w:t>
            </w:r>
          </w:p>
        </w:tc>
        <w:tc>
          <w:tcPr>
            <w:tcW w:w="162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4F4B619">
            <w:pPr>
              <w:numPr>
                <w:ilvl w:val="0"/>
                <w:numId w:val="0"/>
              </w:numPr>
              <w:spacing w:line="360" w:lineRule="auto"/>
              <w:ind w:leftChars="0"/>
              <w:rPr>
                <w:rFonts w:hint="eastAsia" w:ascii="宋体" w:hAnsi="宋体"/>
                <w:sz w:val="24"/>
                <w:lang w:val="en-US" w:eastAsia="zh-CN"/>
              </w:rPr>
            </w:pPr>
            <w:r>
              <w:rPr>
                <w:rFonts w:hint="eastAsia" w:ascii="宋体" w:hAnsi="宋体"/>
                <w:sz w:val="24"/>
                <w:lang w:val="en-US" w:eastAsia="zh-CN"/>
              </w:rPr>
              <w:t>内存</w:t>
            </w:r>
          </w:p>
        </w:tc>
        <w:tc>
          <w:tcPr>
            <w:tcW w:w="56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84A019A">
            <w:pPr>
              <w:numPr>
                <w:ilvl w:val="0"/>
                <w:numId w:val="0"/>
              </w:numPr>
              <w:spacing w:line="360" w:lineRule="auto"/>
              <w:ind w:leftChars="0"/>
              <w:rPr>
                <w:rFonts w:hint="eastAsia" w:ascii="宋体" w:hAnsi="宋体"/>
                <w:sz w:val="24"/>
                <w:lang w:val="en-US" w:eastAsia="zh-CN"/>
              </w:rPr>
            </w:pPr>
            <w:r>
              <w:rPr>
                <w:rFonts w:hint="eastAsia" w:ascii="宋体" w:hAnsi="宋体"/>
                <w:sz w:val="24"/>
                <w:lang w:val="en-US" w:eastAsia="zh-CN"/>
              </w:rPr>
              <w:t>8*64G</w:t>
            </w:r>
          </w:p>
        </w:tc>
      </w:tr>
      <w:tr w14:paraId="1B6859D1">
        <w:tblPrEx>
          <w:tblCellMar>
            <w:top w:w="0" w:type="dxa"/>
            <w:left w:w="108" w:type="dxa"/>
            <w:bottom w:w="0" w:type="dxa"/>
            <w:right w:w="108" w:type="dxa"/>
          </w:tblCellMar>
        </w:tblPrEx>
        <w:trPr>
          <w:trHeight w:val="605" w:hRule="atLeast"/>
        </w:trPr>
        <w:tc>
          <w:tcPr>
            <w:tcW w:w="95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7A1B416">
            <w:pPr>
              <w:numPr>
                <w:ilvl w:val="0"/>
                <w:numId w:val="0"/>
              </w:numPr>
              <w:spacing w:line="360" w:lineRule="auto"/>
              <w:ind w:leftChars="0"/>
              <w:rPr>
                <w:rFonts w:hint="default" w:ascii="宋体" w:hAnsi="宋体"/>
                <w:sz w:val="24"/>
                <w:lang w:val="en-US" w:eastAsia="zh-CN"/>
              </w:rPr>
            </w:pPr>
            <w:r>
              <w:rPr>
                <w:rFonts w:hint="eastAsia" w:ascii="宋体" w:hAnsi="宋体"/>
                <w:sz w:val="24"/>
                <w:lang w:val="en-US" w:eastAsia="zh-CN"/>
              </w:rPr>
              <w:t>1.1.3</w:t>
            </w:r>
          </w:p>
        </w:tc>
        <w:tc>
          <w:tcPr>
            <w:tcW w:w="162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A75C620">
            <w:pPr>
              <w:numPr>
                <w:ilvl w:val="0"/>
                <w:numId w:val="0"/>
              </w:numPr>
              <w:spacing w:line="360" w:lineRule="auto"/>
              <w:ind w:leftChars="0"/>
              <w:rPr>
                <w:rFonts w:hint="eastAsia" w:ascii="宋体" w:hAnsi="宋体"/>
                <w:sz w:val="24"/>
                <w:lang w:val="en-US" w:eastAsia="zh-CN"/>
              </w:rPr>
            </w:pPr>
            <w:r>
              <w:rPr>
                <w:rFonts w:hint="eastAsia" w:ascii="宋体" w:hAnsi="宋体"/>
                <w:sz w:val="24"/>
                <w:lang w:val="en-US" w:eastAsia="zh-CN"/>
              </w:rPr>
              <w:t>硬盘</w:t>
            </w:r>
          </w:p>
        </w:tc>
        <w:tc>
          <w:tcPr>
            <w:tcW w:w="56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90D7A8E">
            <w:pPr>
              <w:numPr>
                <w:ilvl w:val="0"/>
                <w:numId w:val="0"/>
              </w:numPr>
              <w:spacing w:line="360" w:lineRule="auto"/>
              <w:ind w:leftChars="0"/>
              <w:rPr>
                <w:rFonts w:hint="eastAsia" w:ascii="宋体" w:hAnsi="宋体"/>
                <w:sz w:val="24"/>
                <w:lang w:val="en-US" w:eastAsia="zh-CN"/>
              </w:rPr>
            </w:pPr>
            <w:r>
              <w:rPr>
                <w:rFonts w:hint="eastAsia" w:ascii="宋体" w:hAnsi="宋体"/>
                <w:sz w:val="24"/>
                <w:lang w:val="en-US" w:eastAsia="zh-CN"/>
              </w:rPr>
              <w:t>12*3.84T固态硬盘 SATA 读取密集型 6Gbps 512 2.5英寸热插拔 AG 硬盘, 1 DWPD</w:t>
            </w:r>
          </w:p>
        </w:tc>
      </w:tr>
      <w:tr w14:paraId="36E95576">
        <w:tblPrEx>
          <w:tblCellMar>
            <w:top w:w="0" w:type="dxa"/>
            <w:left w:w="108" w:type="dxa"/>
            <w:bottom w:w="0" w:type="dxa"/>
            <w:right w:w="108" w:type="dxa"/>
          </w:tblCellMar>
        </w:tblPrEx>
        <w:trPr>
          <w:trHeight w:val="605" w:hRule="atLeast"/>
        </w:trPr>
        <w:tc>
          <w:tcPr>
            <w:tcW w:w="95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8456CB5">
            <w:pPr>
              <w:numPr>
                <w:ilvl w:val="0"/>
                <w:numId w:val="0"/>
              </w:numPr>
              <w:spacing w:line="360" w:lineRule="auto"/>
              <w:ind w:leftChars="0"/>
              <w:rPr>
                <w:rFonts w:hint="default" w:ascii="宋体" w:hAnsi="宋体"/>
                <w:sz w:val="24"/>
                <w:lang w:val="en-US" w:eastAsia="zh-CN"/>
              </w:rPr>
            </w:pPr>
            <w:r>
              <w:rPr>
                <w:rFonts w:hint="eastAsia" w:ascii="宋体" w:hAnsi="宋体"/>
                <w:sz w:val="24"/>
                <w:lang w:val="en-US" w:eastAsia="zh-CN"/>
              </w:rPr>
              <w:t>1.1.4</w:t>
            </w:r>
          </w:p>
        </w:tc>
        <w:tc>
          <w:tcPr>
            <w:tcW w:w="162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AA8C671">
            <w:pPr>
              <w:numPr>
                <w:ilvl w:val="0"/>
                <w:numId w:val="0"/>
              </w:numPr>
              <w:spacing w:line="360" w:lineRule="auto"/>
              <w:ind w:leftChars="0"/>
              <w:rPr>
                <w:rFonts w:hint="eastAsia" w:ascii="宋体" w:hAnsi="宋体"/>
                <w:sz w:val="24"/>
                <w:lang w:val="en-US" w:eastAsia="zh-CN"/>
              </w:rPr>
            </w:pPr>
            <w:r>
              <w:rPr>
                <w:rFonts w:hint="eastAsia" w:ascii="宋体" w:hAnsi="宋体"/>
                <w:sz w:val="24"/>
                <w:lang w:val="en-US" w:eastAsia="zh-CN"/>
              </w:rPr>
              <w:t>网口</w:t>
            </w:r>
          </w:p>
        </w:tc>
        <w:tc>
          <w:tcPr>
            <w:tcW w:w="56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1D210BC">
            <w:pPr>
              <w:numPr>
                <w:ilvl w:val="0"/>
                <w:numId w:val="0"/>
              </w:numPr>
              <w:spacing w:line="360" w:lineRule="auto"/>
              <w:ind w:leftChars="0"/>
              <w:rPr>
                <w:rFonts w:hint="eastAsia" w:ascii="宋体" w:hAnsi="宋体"/>
                <w:sz w:val="24"/>
                <w:lang w:val="en-US" w:eastAsia="zh-CN"/>
              </w:rPr>
            </w:pPr>
            <w:r>
              <w:rPr>
                <w:rFonts w:hint="eastAsia" w:ascii="宋体" w:hAnsi="宋体"/>
                <w:sz w:val="24"/>
                <w:lang w:val="en-US" w:eastAsia="zh-CN"/>
              </w:rPr>
              <w:t>双万兆光 网卡（含模块）+双40GB光网卡（含模块）</w:t>
            </w:r>
          </w:p>
        </w:tc>
      </w:tr>
      <w:tr w14:paraId="47E26FB6">
        <w:tblPrEx>
          <w:tblCellMar>
            <w:top w:w="0" w:type="dxa"/>
            <w:left w:w="108" w:type="dxa"/>
            <w:bottom w:w="0" w:type="dxa"/>
            <w:right w:w="108" w:type="dxa"/>
          </w:tblCellMar>
        </w:tblPrEx>
        <w:trPr>
          <w:trHeight w:val="605" w:hRule="atLeast"/>
        </w:trPr>
        <w:tc>
          <w:tcPr>
            <w:tcW w:w="95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1316C4D">
            <w:pPr>
              <w:numPr>
                <w:ilvl w:val="0"/>
                <w:numId w:val="0"/>
              </w:numPr>
              <w:spacing w:line="360" w:lineRule="auto"/>
              <w:ind w:leftChars="0"/>
              <w:rPr>
                <w:rFonts w:hint="default" w:ascii="宋体" w:hAnsi="宋体"/>
                <w:sz w:val="24"/>
                <w:lang w:val="en-US" w:eastAsia="zh-CN"/>
              </w:rPr>
            </w:pPr>
            <w:r>
              <w:rPr>
                <w:rFonts w:hint="eastAsia" w:ascii="宋体" w:hAnsi="宋体"/>
                <w:sz w:val="24"/>
                <w:lang w:val="en-US" w:eastAsia="zh-CN"/>
              </w:rPr>
              <w:t>1.1.5</w:t>
            </w:r>
          </w:p>
        </w:tc>
        <w:tc>
          <w:tcPr>
            <w:tcW w:w="162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5CD2E07">
            <w:pPr>
              <w:numPr>
                <w:ilvl w:val="0"/>
                <w:numId w:val="0"/>
              </w:numPr>
              <w:spacing w:line="360" w:lineRule="auto"/>
              <w:ind w:leftChars="0"/>
              <w:rPr>
                <w:rFonts w:hint="eastAsia" w:ascii="宋体" w:hAnsi="宋体"/>
                <w:sz w:val="24"/>
                <w:lang w:val="en-US" w:eastAsia="zh-CN"/>
              </w:rPr>
            </w:pPr>
            <w:r>
              <w:rPr>
                <w:rFonts w:hint="eastAsia" w:ascii="宋体" w:hAnsi="宋体"/>
                <w:sz w:val="24"/>
                <w:lang w:val="en-US" w:eastAsia="zh-CN"/>
              </w:rPr>
              <w:t>维保</w:t>
            </w:r>
          </w:p>
        </w:tc>
        <w:tc>
          <w:tcPr>
            <w:tcW w:w="56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E55FB64">
            <w:pPr>
              <w:numPr>
                <w:ilvl w:val="0"/>
                <w:numId w:val="0"/>
              </w:numPr>
              <w:spacing w:line="360" w:lineRule="auto"/>
              <w:ind w:leftChars="0"/>
              <w:rPr>
                <w:rFonts w:hint="eastAsia" w:ascii="宋体" w:hAnsi="宋体"/>
                <w:sz w:val="24"/>
                <w:lang w:val="en-US" w:eastAsia="zh-CN"/>
              </w:rPr>
            </w:pPr>
            <w:r>
              <w:rPr>
                <w:rFonts w:hint="eastAsia" w:ascii="宋体" w:hAnsi="宋体"/>
                <w:sz w:val="24"/>
                <w:lang w:val="en-US" w:eastAsia="zh-CN"/>
              </w:rPr>
              <w:t>5年原厂质保，4小时上门服务</w:t>
            </w:r>
          </w:p>
        </w:tc>
      </w:tr>
      <w:tr w14:paraId="5AC74202">
        <w:tblPrEx>
          <w:tblCellMar>
            <w:top w:w="0" w:type="dxa"/>
            <w:left w:w="108" w:type="dxa"/>
            <w:bottom w:w="0" w:type="dxa"/>
            <w:right w:w="108" w:type="dxa"/>
          </w:tblCellMar>
        </w:tblPrEx>
        <w:trPr>
          <w:trHeight w:val="605" w:hRule="atLeast"/>
        </w:trPr>
        <w:tc>
          <w:tcPr>
            <w:tcW w:w="95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27A6244">
            <w:pPr>
              <w:numPr>
                <w:ilvl w:val="0"/>
                <w:numId w:val="0"/>
              </w:numPr>
              <w:spacing w:line="360" w:lineRule="auto"/>
              <w:ind w:leftChars="0"/>
              <w:rPr>
                <w:rFonts w:hint="default" w:ascii="宋体" w:hAnsi="宋体"/>
                <w:sz w:val="24"/>
                <w:lang w:val="en-US" w:eastAsia="zh-CN"/>
              </w:rPr>
            </w:pPr>
            <w:r>
              <w:rPr>
                <w:rFonts w:hint="eastAsia" w:ascii="宋体" w:hAnsi="宋体"/>
                <w:sz w:val="24"/>
                <w:lang w:val="en-US" w:eastAsia="zh-CN"/>
              </w:rPr>
              <w:t>1.1.6</w:t>
            </w:r>
          </w:p>
        </w:tc>
        <w:tc>
          <w:tcPr>
            <w:tcW w:w="1622"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9A27670">
            <w:pPr>
              <w:numPr>
                <w:ilvl w:val="0"/>
                <w:numId w:val="0"/>
              </w:numPr>
              <w:spacing w:line="360" w:lineRule="auto"/>
              <w:ind w:left="0" w:leftChars="0" w:firstLine="0" w:firstLineChars="0"/>
              <w:rPr>
                <w:rFonts w:hint="eastAsia" w:ascii="宋体" w:hAnsi="宋体" w:eastAsia="宋体" w:cs="Times New Roman"/>
                <w:kern w:val="2"/>
                <w:sz w:val="24"/>
                <w:szCs w:val="24"/>
                <w:lang w:val="en-US" w:eastAsia="zh-CN" w:bidi="ar-SA"/>
              </w:rPr>
            </w:pPr>
            <w:r>
              <w:rPr>
                <w:rFonts w:hint="eastAsia" w:ascii="宋体" w:hAnsi="宋体"/>
                <w:sz w:val="24"/>
                <w:lang w:val="en-US" w:eastAsia="zh-CN"/>
              </w:rPr>
              <w:t>机型</w:t>
            </w:r>
          </w:p>
        </w:tc>
        <w:tc>
          <w:tcPr>
            <w:tcW w:w="56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BC9D92F">
            <w:pPr>
              <w:numPr>
                <w:ilvl w:val="0"/>
                <w:numId w:val="0"/>
              </w:numPr>
              <w:spacing w:line="360" w:lineRule="auto"/>
              <w:ind w:left="0" w:leftChars="0" w:firstLine="0" w:firstLineChars="0"/>
              <w:rPr>
                <w:rFonts w:hint="eastAsia" w:ascii="宋体" w:hAnsi="宋体" w:eastAsia="宋体" w:cs="Times New Roman"/>
                <w:kern w:val="2"/>
                <w:sz w:val="24"/>
                <w:szCs w:val="24"/>
                <w:lang w:val="en-US" w:eastAsia="zh-CN" w:bidi="ar-SA"/>
              </w:rPr>
            </w:pPr>
            <w:r>
              <w:rPr>
                <w:rFonts w:hint="eastAsia" w:ascii="宋体" w:hAnsi="宋体"/>
                <w:sz w:val="24"/>
                <w:lang w:val="en-US" w:eastAsia="zh-CN"/>
              </w:rPr>
              <w:t>机架式服务器，支持标准服务器机柜安装，配置安装导轨</w:t>
            </w:r>
          </w:p>
        </w:tc>
      </w:tr>
    </w:tbl>
    <w:p w14:paraId="26217DEA">
      <w:pPr>
        <w:rPr>
          <w:rFonts w:hint="eastAsia" w:ascii="宋体" w:hAnsi="宋体" w:eastAsia="宋体" w:cs="宋体"/>
          <w:sz w:val="24"/>
          <w:szCs w:val="24"/>
        </w:rPr>
      </w:pPr>
    </w:p>
    <w:p w14:paraId="255B67CE">
      <w:pPr>
        <w:pStyle w:val="2"/>
        <w:keepLines w:val="0"/>
        <w:widowControl/>
        <w:tabs>
          <w:tab w:val="left" w:pos="426"/>
        </w:tabs>
        <w:overflowPunct w:val="0"/>
        <w:autoSpaceDE w:val="0"/>
        <w:autoSpaceDN w:val="0"/>
        <w:adjustRightInd w:val="0"/>
        <w:spacing w:before="0" w:after="0" w:line="240" w:lineRule="auto"/>
        <w:jc w:val="left"/>
        <w:textAlignment w:val="baseline"/>
        <w:rPr>
          <w:rFonts w:hint="eastAsia" w:ascii="宋体" w:hAnsi="宋体" w:eastAsia="宋体" w:cs="宋体"/>
          <w:sz w:val="24"/>
          <w:szCs w:val="24"/>
        </w:rPr>
      </w:pPr>
      <w:r>
        <w:rPr>
          <w:rFonts w:hint="eastAsia" w:ascii="宋体" w:hAnsi="宋体" w:cs="宋体"/>
          <w:sz w:val="24"/>
          <w:szCs w:val="24"/>
          <w:lang w:val="en-US" w:eastAsia="zh-CN"/>
        </w:rPr>
        <w:t>五</w:t>
      </w:r>
      <w:r>
        <w:rPr>
          <w:rFonts w:hint="eastAsia" w:ascii="宋体" w:hAnsi="宋体" w:eastAsia="宋体" w:cs="宋体"/>
          <w:sz w:val="24"/>
          <w:szCs w:val="24"/>
        </w:rPr>
        <w:t>、验收与售后</w:t>
      </w:r>
    </w:p>
    <w:p w14:paraId="36F45793">
      <w:pPr>
        <w:numPr>
          <w:ilvl w:val="0"/>
          <w:numId w:val="9"/>
        </w:numPr>
        <w:spacing w:line="360" w:lineRule="auto"/>
        <w:rPr>
          <w:rFonts w:ascii="宋体" w:hAnsi="宋体"/>
          <w:sz w:val="24"/>
        </w:rPr>
      </w:pPr>
      <w:r>
        <w:rPr>
          <w:rFonts w:hint="eastAsia" w:ascii="宋体" w:hAnsi="宋体"/>
          <w:sz w:val="24"/>
        </w:rPr>
        <w:t>验收：发票、到货清单完整正确，设备配置正确，负责进行安装、集成，且正常运行，并最终通过原厂家确认保修年限的给予验收。</w:t>
      </w:r>
    </w:p>
    <w:p w14:paraId="7D57A9D5">
      <w:pPr>
        <w:numPr>
          <w:ilvl w:val="0"/>
          <w:numId w:val="9"/>
        </w:numPr>
        <w:spacing w:line="360" w:lineRule="auto"/>
        <w:rPr>
          <w:rFonts w:ascii="宋体" w:hAnsi="宋体"/>
          <w:sz w:val="24"/>
        </w:rPr>
      </w:pPr>
      <w:r>
        <w:rPr>
          <w:rFonts w:hint="eastAsia" w:ascii="宋体" w:hAnsi="宋体"/>
          <w:sz w:val="24"/>
        </w:rPr>
        <w:t>售后：投标人需对各项内容提出详细的培训及售后服务方案。</w:t>
      </w:r>
    </w:p>
    <w:p w14:paraId="17BBA027">
      <w:pPr>
        <w:numPr>
          <w:ilvl w:val="1"/>
          <w:numId w:val="9"/>
        </w:numPr>
        <w:spacing w:line="360" w:lineRule="auto"/>
        <w:rPr>
          <w:rFonts w:ascii="宋体" w:hAnsi="宋体"/>
          <w:sz w:val="24"/>
        </w:rPr>
      </w:pPr>
      <w:r>
        <w:rPr>
          <w:rFonts w:hint="eastAsia" w:ascii="宋体" w:hAnsi="宋体"/>
          <w:sz w:val="24"/>
        </w:rPr>
        <w:t>售后服务体系</w:t>
      </w:r>
    </w:p>
    <w:p w14:paraId="316E071C">
      <w:pPr>
        <w:numPr>
          <w:ilvl w:val="1"/>
          <w:numId w:val="9"/>
        </w:numPr>
        <w:spacing w:line="360" w:lineRule="auto"/>
        <w:rPr>
          <w:rFonts w:ascii="宋体" w:hAnsi="宋体"/>
          <w:sz w:val="24"/>
        </w:rPr>
      </w:pPr>
      <w:r>
        <w:rPr>
          <w:rFonts w:hint="eastAsia" w:ascii="宋体" w:hAnsi="宋体"/>
          <w:sz w:val="24"/>
        </w:rPr>
        <w:t>售后服务规范，包括技术支持服务和上门服务人员、时间、联系方式、服务质量标准等内容及措施，包括软、硬件保修期限、对象、内容，例行上门检测的服务周期及内容。</w:t>
      </w:r>
    </w:p>
    <w:p w14:paraId="081C6240">
      <w:pPr>
        <w:numPr>
          <w:ilvl w:val="1"/>
          <w:numId w:val="9"/>
        </w:numPr>
        <w:spacing w:line="360" w:lineRule="auto"/>
        <w:rPr>
          <w:rFonts w:ascii="宋体" w:hAnsi="宋体"/>
          <w:sz w:val="24"/>
        </w:rPr>
      </w:pPr>
      <w:r>
        <w:rPr>
          <w:rFonts w:hint="eastAsia" w:cs="宋体"/>
          <w:shd w:val="clear" w:color="auto" w:fill="auto"/>
          <w:lang w:eastAsia="zh-Hans"/>
        </w:rPr>
        <w:t>★</w:t>
      </w:r>
      <w:r>
        <w:rPr>
          <w:rFonts w:hint="eastAsia" w:ascii="宋体" w:hAnsi="宋体"/>
          <w:sz w:val="24"/>
        </w:rPr>
        <w:t>售后服务基本要求：硬件设备至少保修</w:t>
      </w:r>
      <w:r>
        <w:rPr>
          <w:rFonts w:hint="eastAsia" w:ascii="宋体" w:hAnsi="宋体"/>
          <w:sz w:val="24"/>
          <w:lang w:val="en-US" w:eastAsia="zh-CN"/>
        </w:rPr>
        <w:t>5</w:t>
      </w:r>
      <w:r>
        <w:rPr>
          <w:rFonts w:hint="eastAsia" w:ascii="宋体" w:hAnsi="宋体"/>
          <w:sz w:val="24"/>
        </w:rPr>
        <w:t xml:space="preserve"> 年，保修期间提供可靠的报修渠道和支持服务；保修期间提供7*24小时不间断的支持服务。硬件故障报修至答复处理方式的周期不超过4小时。</w:t>
      </w:r>
      <w:r>
        <w:rPr>
          <w:rFonts w:hint="eastAsia" w:ascii="宋体" w:hAnsi="宋体"/>
          <w:sz w:val="24"/>
          <w:lang w:eastAsia="zh-CN"/>
        </w:rPr>
        <w:t>（</w:t>
      </w:r>
      <w:r>
        <w:rPr>
          <w:rFonts w:hint="eastAsia" w:ascii="宋体" w:hAnsi="宋体"/>
          <w:sz w:val="24"/>
          <w:lang w:val="en-US" w:eastAsia="zh-CN"/>
        </w:rPr>
        <w:t>提供原厂售后服务承诺函，格式自拟</w:t>
      </w:r>
      <w:r>
        <w:rPr>
          <w:rFonts w:hint="eastAsia" w:ascii="宋体" w:hAnsi="宋体"/>
          <w:sz w:val="24"/>
          <w:lang w:eastAsia="zh-CN"/>
        </w:rPr>
        <w:t>）</w:t>
      </w:r>
    </w:p>
    <w:p w14:paraId="3C82A2F3">
      <w:pPr>
        <w:numPr>
          <w:ilvl w:val="1"/>
          <w:numId w:val="9"/>
        </w:numPr>
        <w:spacing w:line="360" w:lineRule="auto"/>
        <w:rPr>
          <w:rFonts w:ascii="宋体" w:hAnsi="宋体"/>
          <w:sz w:val="24"/>
        </w:rPr>
      </w:pPr>
      <w:r>
        <w:rPr>
          <w:rFonts w:hint="eastAsia" w:ascii="宋体" w:hAnsi="宋体"/>
          <w:sz w:val="24"/>
        </w:rPr>
        <w:t>技术支持：网络或电话技术支持日常联系方式和作息时间，支持服务范围。</w:t>
      </w:r>
    </w:p>
    <w:p w14:paraId="6BAC13F7">
      <w:pPr>
        <w:numPr>
          <w:ilvl w:val="1"/>
          <w:numId w:val="9"/>
        </w:numPr>
        <w:spacing w:line="360" w:lineRule="auto"/>
        <w:rPr>
          <w:rFonts w:ascii="宋体" w:hAnsi="宋体"/>
          <w:sz w:val="24"/>
        </w:rPr>
      </w:pPr>
      <w:r>
        <w:rPr>
          <w:rFonts w:hint="eastAsia" w:ascii="宋体" w:hAnsi="宋体"/>
          <w:sz w:val="24"/>
        </w:rPr>
        <w:t>故障处理：用户问题响应、问题解决、故障修复或故障排除时限及其保障措施。</w:t>
      </w:r>
    </w:p>
    <w:p w14:paraId="03D4DF4E">
      <w:pPr>
        <w:numPr>
          <w:ilvl w:val="1"/>
          <w:numId w:val="9"/>
        </w:numPr>
        <w:spacing w:line="360" w:lineRule="auto"/>
        <w:rPr>
          <w:rFonts w:ascii="宋体" w:hAnsi="宋体"/>
          <w:sz w:val="24"/>
        </w:rPr>
      </w:pPr>
      <w:r>
        <w:rPr>
          <w:rFonts w:hint="eastAsia" w:ascii="宋体" w:hAnsi="宋体"/>
          <w:sz w:val="24"/>
        </w:rPr>
        <w:t>维修和维护服务：提供保修期外后续服务维护内容，续保条件，续保费用、备品、备件提供方式、条件及准备情况（含硬件检修、软件维护工具）。</w:t>
      </w:r>
    </w:p>
    <w:p w14:paraId="29F854A5">
      <w:pPr>
        <w:rPr>
          <w:rFonts w:ascii="华文仿宋" w:hAnsi="华文仿宋" w:cs="华文仿宋"/>
        </w:rPr>
      </w:pPr>
      <w:r>
        <w:rPr>
          <w:rFonts w:hint="eastAsia" w:ascii="华文仿宋" w:hAnsi="华文仿宋" w:cs="华文仿宋"/>
        </w:rPr>
        <w:br w:type="page"/>
      </w:r>
    </w:p>
    <w:p w14:paraId="28FD99CA">
      <w:pPr>
        <w:pStyle w:val="30"/>
        <w:numPr>
          <w:ilvl w:val="0"/>
          <w:numId w:val="10"/>
        </w:numPr>
        <w:rPr>
          <w:rFonts w:ascii="华文仿宋" w:hAnsi="华文仿宋" w:cs="华文仿宋"/>
        </w:rPr>
      </w:pPr>
      <w:r>
        <w:rPr>
          <w:rFonts w:hint="eastAsia" w:ascii="华文仿宋" w:hAnsi="华文仿宋" w:cs="华文仿宋"/>
        </w:rPr>
        <w:t>参选文件有关格式</w:t>
      </w:r>
    </w:p>
    <w:p w14:paraId="0F32D56F">
      <w:pPr>
        <w:spacing w:line="360" w:lineRule="auto"/>
        <w:rPr>
          <w:rFonts w:ascii="宋体" w:hAnsi="宋体"/>
          <w:sz w:val="28"/>
          <w:szCs w:val="28"/>
        </w:rPr>
      </w:pPr>
      <w:r>
        <w:rPr>
          <w:rFonts w:hint="eastAsia" w:ascii="宋体" w:hAnsi="宋体"/>
          <w:sz w:val="28"/>
          <w:szCs w:val="28"/>
        </w:rPr>
        <w:t>封面</w:t>
      </w:r>
    </w:p>
    <w:p w14:paraId="70100702">
      <w:pPr>
        <w:spacing w:line="360" w:lineRule="auto"/>
        <w:rPr>
          <w:rFonts w:ascii="宋体" w:hAnsi="宋体"/>
          <w:sz w:val="28"/>
          <w:szCs w:val="28"/>
        </w:rPr>
      </w:pPr>
      <w:r>
        <w:rPr>
          <w:rFonts w:hint="eastAsia" w:ascii="宋体" w:hAnsi="宋体"/>
          <w:sz w:val="28"/>
          <w:szCs w:val="28"/>
        </w:rPr>
        <w:t>目录</w:t>
      </w:r>
    </w:p>
    <w:p w14:paraId="334A50D2">
      <w:pPr>
        <w:numPr>
          <w:ilvl w:val="1"/>
          <w:numId w:val="11"/>
        </w:numPr>
        <w:spacing w:line="360" w:lineRule="auto"/>
        <w:ind w:left="142" w:hanging="142"/>
        <w:rPr>
          <w:rFonts w:ascii="宋体" w:hAnsi="宋体"/>
          <w:sz w:val="28"/>
          <w:szCs w:val="28"/>
        </w:rPr>
      </w:pPr>
      <w:r>
        <w:rPr>
          <w:rFonts w:hint="eastAsia" w:ascii="宋体" w:hAnsi="宋体"/>
          <w:sz w:val="28"/>
          <w:szCs w:val="28"/>
        </w:rPr>
        <w:t>报价一览表</w:t>
      </w:r>
    </w:p>
    <w:p w14:paraId="6AC11611">
      <w:pPr>
        <w:numPr>
          <w:ilvl w:val="1"/>
          <w:numId w:val="11"/>
        </w:numPr>
        <w:spacing w:line="360" w:lineRule="auto"/>
        <w:rPr>
          <w:rFonts w:ascii="宋体" w:hAnsi="宋体"/>
          <w:sz w:val="28"/>
          <w:szCs w:val="28"/>
        </w:rPr>
      </w:pPr>
      <w:r>
        <w:rPr>
          <w:rFonts w:hint="eastAsia" w:ascii="宋体" w:hAnsi="宋体"/>
          <w:sz w:val="28"/>
          <w:szCs w:val="28"/>
        </w:rPr>
        <w:t>资格审查响应表</w:t>
      </w:r>
    </w:p>
    <w:p w14:paraId="28DC0114">
      <w:pPr>
        <w:numPr>
          <w:ilvl w:val="1"/>
          <w:numId w:val="11"/>
        </w:numPr>
        <w:spacing w:line="360" w:lineRule="auto"/>
        <w:rPr>
          <w:rFonts w:ascii="宋体" w:hAnsi="宋体"/>
          <w:sz w:val="28"/>
          <w:szCs w:val="28"/>
        </w:rPr>
      </w:pPr>
      <w:r>
        <w:rPr>
          <w:rFonts w:hint="eastAsia" w:ascii="宋体" w:hAnsi="宋体"/>
          <w:sz w:val="28"/>
          <w:szCs w:val="28"/>
        </w:rPr>
        <w:t>符合性审查响应表</w:t>
      </w:r>
    </w:p>
    <w:p w14:paraId="69CCCB3B">
      <w:pPr>
        <w:numPr>
          <w:ilvl w:val="1"/>
          <w:numId w:val="11"/>
        </w:numPr>
        <w:spacing w:line="360" w:lineRule="auto"/>
        <w:rPr>
          <w:rFonts w:ascii="宋体" w:hAnsi="宋体"/>
          <w:sz w:val="28"/>
          <w:szCs w:val="28"/>
        </w:rPr>
      </w:pPr>
      <w:r>
        <w:rPr>
          <w:rFonts w:hint="eastAsia" w:ascii="宋体" w:hAnsi="宋体"/>
          <w:sz w:val="28"/>
          <w:szCs w:val="28"/>
        </w:rPr>
        <w:t>资格证明文件</w:t>
      </w:r>
    </w:p>
    <w:p w14:paraId="55D18822">
      <w:pPr>
        <w:numPr>
          <w:ilvl w:val="1"/>
          <w:numId w:val="11"/>
        </w:numPr>
        <w:spacing w:line="360" w:lineRule="auto"/>
        <w:rPr>
          <w:rFonts w:ascii="宋体" w:hAnsi="宋体"/>
          <w:sz w:val="28"/>
          <w:szCs w:val="28"/>
        </w:rPr>
      </w:pPr>
      <w:r>
        <w:rPr>
          <w:rFonts w:hint="eastAsia" w:ascii="宋体" w:hAnsi="宋体"/>
          <w:color w:val="000000"/>
          <w:sz w:val="28"/>
          <w:szCs w:val="28"/>
        </w:rPr>
        <w:t>技术规格偏离表</w:t>
      </w:r>
    </w:p>
    <w:p w14:paraId="5E7B1DDB">
      <w:pPr>
        <w:numPr>
          <w:ilvl w:val="1"/>
          <w:numId w:val="11"/>
        </w:numPr>
        <w:spacing w:line="360" w:lineRule="auto"/>
        <w:rPr>
          <w:rFonts w:ascii="宋体" w:hAnsi="宋体"/>
          <w:sz w:val="28"/>
          <w:szCs w:val="28"/>
        </w:rPr>
      </w:pPr>
      <w:r>
        <w:rPr>
          <w:rFonts w:hint="eastAsia" w:ascii="宋体" w:hAnsi="宋体"/>
          <w:sz w:val="28"/>
          <w:szCs w:val="28"/>
          <w:lang w:val="en-US" w:eastAsia="zh-CN"/>
        </w:rPr>
        <w:t>服务</w:t>
      </w:r>
      <w:r>
        <w:rPr>
          <w:rFonts w:hint="eastAsia" w:ascii="宋体" w:hAnsi="宋体"/>
          <w:sz w:val="28"/>
          <w:szCs w:val="28"/>
        </w:rPr>
        <w:t>方案</w:t>
      </w:r>
    </w:p>
    <w:p w14:paraId="2F007E07">
      <w:pPr>
        <w:numPr>
          <w:ilvl w:val="1"/>
          <w:numId w:val="11"/>
        </w:numPr>
        <w:spacing w:line="360" w:lineRule="auto"/>
        <w:rPr>
          <w:rFonts w:ascii="宋体" w:hAnsi="宋体"/>
          <w:sz w:val="28"/>
          <w:szCs w:val="28"/>
        </w:rPr>
      </w:pPr>
      <w:r>
        <w:rPr>
          <w:rFonts w:hint="eastAsia" w:ascii="宋体" w:hAnsi="宋体"/>
          <w:sz w:val="28"/>
          <w:szCs w:val="28"/>
        </w:rPr>
        <w:t>售后服务承诺书</w:t>
      </w:r>
    </w:p>
    <w:p w14:paraId="23E60EB6">
      <w:pPr>
        <w:numPr>
          <w:ilvl w:val="1"/>
          <w:numId w:val="11"/>
        </w:numPr>
        <w:spacing w:line="360" w:lineRule="auto"/>
        <w:rPr>
          <w:rFonts w:ascii="宋体" w:hAnsi="宋体"/>
          <w:sz w:val="28"/>
          <w:szCs w:val="28"/>
        </w:rPr>
      </w:pPr>
      <w:r>
        <w:rPr>
          <w:rFonts w:hint="eastAsia" w:ascii="宋体" w:hAnsi="宋体"/>
          <w:sz w:val="28"/>
          <w:szCs w:val="28"/>
        </w:rPr>
        <w:t>用户名单</w:t>
      </w:r>
    </w:p>
    <w:p w14:paraId="5BAB0C55">
      <w:pPr>
        <w:numPr>
          <w:ilvl w:val="1"/>
          <w:numId w:val="11"/>
        </w:numPr>
        <w:spacing w:line="360" w:lineRule="auto"/>
        <w:rPr>
          <w:rFonts w:ascii="宋体" w:hAnsi="宋体"/>
          <w:sz w:val="28"/>
          <w:szCs w:val="28"/>
        </w:rPr>
      </w:pPr>
      <w:r>
        <w:rPr>
          <w:rFonts w:hint="eastAsia" w:ascii="宋体" w:hAnsi="宋体"/>
          <w:sz w:val="28"/>
          <w:szCs w:val="28"/>
        </w:rPr>
        <w:t>参选人认为需要补充的其他资料</w:t>
      </w:r>
    </w:p>
    <w:p w14:paraId="39CA07B2">
      <w:pPr>
        <w:pStyle w:val="30"/>
        <w:jc w:val="both"/>
        <w:rPr>
          <w:rFonts w:ascii="华文仿宋" w:hAnsi="华文仿宋" w:cs="华文仿宋"/>
        </w:rPr>
      </w:pPr>
    </w:p>
    <w:p w14:paraId="3ECFA5CD">
      <w:pPr>
        <w:pStyle w:val="16"/>
        <w:rPr>
          <w:rFonts w:ascii="华文仿宋" w:hAnsi="华文仿宋" w:eastAsia="华文仿宋"/>
          <w:sz w:val="60"/>
          <w:szCs w:val="60"/>
        </w:rPr>
      </w:pPr>
    </w:p>
    <w:p w14:paraId="7A9DA9F0">
      <w:pPr>
        <w:pStyle w:val="16"/>
        <w:rPr>
          <w:rFonts w:ascii="华文仿宋" w:hAnsi="华文仿宋" w:eastAsia="华文仿宋"/>
          <w:sz w:val="60"/>
          <w:szCs w:val="60"/>
        </w:rPr>
      </w:pPr>
    </w:p>
    <w:p w14:paraId="226575BD">
      <w:pPr>
        <w:pStyle w:val="16"/>
        <w:rPr>
          <w:rFonts w:ascii="华文仿宋" w:hAnsi="华文仿宋" w:eastAsia="华文仿宋"/>
          <w:sz w:val="60"/>
          <w:szCs w:val="60"/>
        </w:rPr>
      </w:pPr>
    </w:p>
    <w:p w14:paraId="453371D2">
      <w:pPr>
        <w:pStyle w:val="16"/>
        <w:rPr>
          <w:rFonts w:ascii="华文仿宋" w:hAnsi="华文仿宋" w:eastAsia="华文仿宋"/>
          <w:sz w:val="60"/>
          <w:szCs w:val="60"/>
        </w:rPr>
      </w:pPr>
    </w:p>
    <w:p w14:paraId="365B5F18">
      <w:pPr>
        <w:pStyle w:val="16"/>
        <w:rPr>
          <w:rFonts w:ascii="华文仿宋" w:hAnsi="华文仿宋" w:eastAsia="华文仿宋"/>
          <w:sz w:val="60"/>
          <w:szCs w:val="60"/>
        </w:rPr>
      </w:pPr>
    </w:p>
    <w:p w14:paraId="05A19F25">
      <w:pPr>
        <w:pStyle w:val="16"/>
        <w:jc w:val="both"/>
        <w:rPr>
          <w:rFonts w:ascii="华文仿宋" w:hAnsi="华文仿宋" w:eastAsia="华文仿宋"/>
          <w:sz w:val="60"/>
          <w:szCs w:val="60"/>
        </w:rPr>
      </w:pPr>
    </w:p>
    <w:p w14:paraId="5927DB4C">
      <w:pPr>
        <w:jc w:val="center"/>
        <w:rPr>
          <w:rFonts w:ascii="宋体" w:hAnsi="宋体"/>
          <w:sz w:val="24"/>
        </w:rPr>
      </w:pPr>
    </w:p>
    <w:p w14:paraId="38DFF548">
      <w:pPr>
        <w:jc w:val="center"/>
        <w:rPr>
          <w:rFonts w:ascii="宋体" w:hAnsi="宋体"/>
          <w:b/>
          <w:sz w:val="56"/>
          <w:szCs w:val="56"/>
        </w:rPr>
      </w:pPr>
      <w:r>
        <w:rPr>
          <w:rFonts w:hint="eastAsia" w:ascii="宋体" w:hAnsi="宋体"/>
          <w:b/>
          <w:sz w:val="56"/>
          <w:szCs w:val="56"/>
        </w:rPr>
        <w:t>上海市儿童医院</w:t>
      </w:r>
    </w:p>
    <w:p w14:paraId="38E90DC6">
      <w:pPr>
        <w:jc w:val="center"/>
        <w:rPr>
          <w:rFonts w:ascii="宋体" w:hAnsi="宋体"/>
          <w:b/>
          <w:color w:val="FF0000"/>
          <w:sz w:val="56"/>
          <w:szCs w:val="56"/>
        </w:rPr>
      </w:pPr>
      <w:r>
        <w:rPr>
          <w:rFonts w:hint="eastAsia" w:ascii="宋体" w:hAnsi="宋体"/>
          <w:b/>
          <w:color w:val="FF0000"/>
          <w:sz w:val="56"/>
          <w:szCs w:val="56"/>
        </w:rPr>
        <w:t>项目名称</w:t>
      </w:r>
    </w:p>
    <w:p w14:paraId="35E7C343">
      <w:pPr>
        <w:rPr>
          <w:rFonts w:ascii="宋体" w:hAnsi="宋体"/>
          <w:sz w:val="24"/>
        </w:rPr>
      </w:pPr>
    </w:p>
    <w:p w14:paraId="0CA364CC">
      <w:pPr>
        <w:rPr>
          <w:rFonts w:ascii="宋体" w:hAnsi="宋体"/>
          <w:sz w:val="24"/>
        </w:rPr>
      </w:pPr>
    </w:p>
    <w:p w14:paraId="6BE942D5">
      <w:pPr>
        <w:jc w:val="center"/>
        <w:rPr>
          <w:rFonts w:ascii="宋体" w:hAnsi="宋体"/>
          <w:b/>
          <w:sz w:val="48"/>
          <w:szCs w:val="48"/>
        </w:rPr>
      </w:pPr>
    </w:p>
    <w:p w14:paraId="61ABE1AE">
      <w:pPr>
        <w:jc w:val="center"/>
        <w:rPr>
          <w:rFonts w:ascii="宋体" w:hAnsi="宋体"/>
          <w:b/>
          <w:sz w:val="48"/>
          <w:szCs w:val="48"/>
        </w:rPr>
      </w:pPr>
    </w:p>
    <w:p w14:paraId="1D492340">
      <w:pPr>
        <w:jc w:val="center"/>
        <w:rPr>
          <w:rFonts w:ascii="宋体" w:hAnsi="宋体"/>
          <w:b/>
          <w:sz w:val="56"/>
          <w:szCs w:val="56"/>
        </w:rPr>
      </w:pPr>
      <w:r>
        <w:rPr>
          <w:rFonts w:hint="eastAsia" w:ascii="宋体" w:hAnsi="宋体"/>
          <w:b/>
          <w:sz w:val="56"/>
          <w:szCs w:val="56"/>
        </w:rPr>
        <w:t>参选文件</w:t>
      </w:r>
    </w:p>
    <w:p w14:paraId="116733D9">
      <w:pPr>
        <w:jc w:val="center"/>
        <w:rPr>
          <w:rFonts w:ascii="宋体" w:hAnsi="宋体"/>
          <w:sz w:val="24"/>
        </w:rPr>
      </w:pPr>
    </w:p>
    <w:p w14:paraId="51577797">
      <w:pPr>
        <w:rPr>
          <w:rFonts w:ascii="宋体" w:hAnsi="宋体"/>
          <w:sz w:val="24"/>
        </w:rPr>
      </w:pPr>
    </w:p>
    <w:p w14:paraId="66494FC1">
      <w:pPr>
        <w:ind w:left="1260" w:right="1785" w:rightChars="850" w:firstLine="420"/>
        <w:rPr>
          <w:rFonts w:ascii="宋体" w:hAnsi="宋体"/>
          <w:sz w:val="28"/>
          <w:u w:val="single"/>
        </w:rPr>
      </w:pPr>
      <w:r>
        <w:rPr>
          <w:rFonts w:hint="eastAsia" w:ascii="宋体" w:hAnsi="宋体"/>
          <w:sz w:val="30"/>
          <w:szCs w:val="30"/>
        </w:rPr>
        <w:t>遴选编号：</w:t>
      </w:r>
      <w:r>
        <w:rPr>
          <w:rFonts w:ascii="宋体" w:hAnsi="宋体"/>
          <w:sz w:val="28"/>
          <w:u w:val="single"/>
        </w:rPr>
        <w:t xml:space="preserve">                    </w:t>
      </w:r>
    </w:p>
    <w:p w14:paraId="66A8DCA3">
      <w:pPr>
        <w:ind w:left="1260" w:right="1785" w:rightChars="850" w:firstLine="420"/>
        <w:rPr>
          <w:rFonts w:ascii="宋体" w:hAnsi="宋体"/>
          <w:sz w:val="28"/>
          <w:u w:val="single"/>
        </w:rPr>
      </w:pPr>
      <w:r>
        <w:rPr>
          <w:rFonts w:hint="eastAsia" w:ascii="宋体" w:hAnsi="宋体"/>
          <w:sz w:val="30"/>
          <w:szCs w:val="30"/>
        </w:rPr>
        <w:t>包 件 号：</w:t>
      </w:r>
      <w:r>
        <w:rPr>
          <w:rFonts w:ascii="宋体" w:hAnsi="宋体"/>
          <w:sz w:val="28"/>
          <w:u w:val="single"/>
        </w:rPr>
        <w:t xml:space="preserve">                    </w:t>
      </w:r>
    </w:p>
    <w:p w14:paraId="5B1B75EC">
      <w:pPr>
        <w:ind w:left="1260" w:right="1785" w:rightChars="850" w:firstLine="420"/>
        <w:rPr>
          <w:rFonts w:ascii="宋体" w:hAnsi="宋体"/>
          <w:sz w:val="30"/>
          <w:szCs w:val="30"/>
          <w:u w:val="single"/>
        </w:rPr>
      </w:pPr>
      <w:r>
        <w:rPr>
          <w:rFonts w:hint="eastAsia" w:ascii="宋体" w:hAnsi="宋体"/>
          <w:sz w:val="30"/>
          <w:szCs w:val="30"/>
        </w:rPr>
        <w:t>项目名称：</w:t>
      </w:r>
      <w:r>
        <w:rPr>
          <w:rFonts w:ascii="宋体" w:hAnsi="宋体"/>
          <w:sz w:val="28"/>
          <w:u w:val="single"/>
        </w:rPr>
        <w:t xml:space="preserve">                    </w:t>
      </w:r>
    </w:p>
    <w:p w14:paraId="516CD8B3">
      <w:pPr>
        <w:ind w:left="1260" w:right="1785" w:rightChars="850" w:firstLine="420"/>
        <w:rPr>
          <w:rFonts w:ascii="宋体" w:hAnsi="宋体"/>
          <w:sz w:val="28"/>
          <w:u w:val="single"/>
        </w:rPr>
      </w:pPr>
    </w:p>
    <w:p w14:paraId="17719A8A">
      <w:pPr>
        <w:rPr>
          <w:rFonts w:ascii="宋体" w:hAnsi="宋体"/>
          <w:sz w:val="24"/>
        </w:rPr>
      </w:pPr>
    </w:p>
    <w:p w14:paraId="527ADB19">
      <w:pPr>
        <w:rPr>
          <w:rFonts w:ascii="宋体" w:hAnsi="宋体"/>
          <w:sz w:val="24"/>
        </w:rPr>
      </w:pPr>
    </w:p>
    <w:p w14:paraId="4042C3DF">
      <w:pPr>
        <w:rPr>
          <w:rFonts w:ascii="宋体" w:hAnsi="宋体"/>
          <w:sz w:val="24"/>
        </w:rPr>
      </w:pPr>
    </w:p>
    <w:p w14:paraId="188E68B3">
      <w:pPr>
        <w:rPr>
          <w:rFonts w:ascii="宋体" w:hAnsi="宋体"/>
          <w:sz w:val="24"/>
        </w:rPr>
      </w:pPr>
    </w:p>
    <w:p w14:paraId="7B5314C7">
      <w:pPr>
        <w:rPr>
          <w:rFonts w:ascii="宋体" w:hAnsi="宋体"/>
          <w:sz w:val="24"/>
        </w:rPr>
      </w:pPr>
    </w:p>
    <w:p w14:paraId="2CE91536">
      <w:pPr>
        <w:spacing w:line="360" w:lineRule="auto"/>
        <w:rPr>
          <w:rFonts w:ascii="宋体" w:hAnsi="宋体"/>
          <w:sz w:val="28"/>
        </w:rPr>
      </w:pPr>
    </w:p>
    <w:p w14:paraId="7FA5AA56">
      <w:pPr>
        <w:spacing w:line="360" w:lineRule="auto"/>
        <w:ind w:left="840" w:firstLine="420"/>
        <w:rPr>
          <w:rFonts w:ascii="宋体" w:hAnsi="宋体"/>
          <w:sz w:val="28"/>
        </w:rPr>
      </w:pPr>
      <w:r>
        <w:rPr>
          <w:rFonts w:hint="eastAsia" w:ascii="宋体" w:hAnsi="宋体"/>
          <w:sz w:val="28"/>
        </w:rPr>
        <w:t>参选人名称</w:t>
      </w:r>
      <w:r>
        <w:rPr>
          <w:rFonts w:ascii="宋体" w:hAnsi="宋体"/>
          <w:sz w:val="28"/>
        </w:rPr>
        <w:t>：</w:t>
      </w:r>
      <w:r>
        <w:rPr>
          <w:rFonts w:ascii="宋体" w:hAnsi="宋体"/>
          <w:sz w:val="28"/>
          <w:u w:val="single"/>
        </w:rPr>
        <w:t xml:space="preserve">                    </w:t>
      </w:r>
      <w:r>
        <w:rPr>
          <w:rFonts w:ascii="宋体" w:hAnsi="宋体"/>
          <w:sz w:val="28"/>
        </w:rPr>
        <w:t>（盖单位公章）</w:t>
      </w:r>
    </w:p>
    <w:p w14:paraId="16677B40">
      <w:pPr>
        <w:spacing w:line="360" w:lineRule="auto"/>
        <w:ind w:left="840" w:firstLine="420"/>
        <w:rPr>
          <w:rFonts w:ascii="宋体" w:hAnsi="宋体"/>
          <w:sz w:val="28"/>
        </w:rPr>
      </w:pPr>
      <w:r>
        <w:rPr>
          <w:rFonts w:hint="eastAsia" w:ascii="宋体" w:hAnsi="宋体"/>
          <w:sz w:val="28"/>
        </w:rPr>
        <w:t>参选人地址</w:t>
      </w:r>
      <w:r>
        <w:rPr>
          <w:rFonts w:ascii="宋体" w:hAnsi="宋体"/>
          <w:sz w:val="28"/>
        </w:rPr>
        <w:t>：</w:t>
      </w:r>
      <w:r>
        <w:rPr>
          <w:rFonts w:hint="eastAsia" w:ascii="宋体" w:hAnsi="宋体"/>
          <w:sz w:val="28"/>
        </w:rPr>
        <w:t>_________________________________</w:t>
      </w:r>
    </w:p>
    <w:p w14:paraId="2EC94EED">
      <w:pPr>
        <w:spacing w:line="360" w:lineRule="auto"/>
        <w:ind w:left="840" w:firstLine="420"/>
        <w:rPr>
          <w:rFonts w:ascii="宋体" w:hAnsi="宋体"/>
          <w:sz w:val="28"/>
        </w:rPr>
      </w:pPr>
      <w:r>
        <w:rPr>
          <w:rFonts w:hint="eastAsia" w:ascii="宋体" w:hAnsi="宋体"/>
          <w:sz w:val="28"/>
        </w:rPr>
        <w:t xml:space="preserve">联  系 </w:t>
      </w:r>
      <w:r>
        <w:rPr>
          <w:rFonts w:ascii="宋体" w:hAnsi="宋体"/>
          <w:sz w:val="28"/>
        </w:rPr>
        <w:t xml:space="preserve"> </w:t>
      </w:r>
      <w:r>
        <w:rPr>
          <w:rFonts w:hint="eastAsia" w:ascii="宋体" w:hAnsi="宋体"/>
          <w:sz w:val="28"/>
        </w:rPr>
        <w:t>人：_________________________________</w:t>
      </w:r>
    </w:p>
    <w:p w14:paraId="67B6B21A">
      <w:pPr>
        <w:spacing w:line="360" w:lineRule="auto"/>
        <w:ind w:left="840" w:firstLine="420"/>
        <w:rPr>
          <w:rFonts w:ascii="宋体" w:hAnsi="宋体"/>
          <w:sz w:val="28"/>
        </w:rPr>
      </w:pPr>
      <w:r>
        <w:rPr>
          <w:rFonts w:hint="eastAsia" w:ascii="宋体" w:hAnsi="宋体"/>
          <w:sz w:val="28"/>
        </w:rPr>
        <w:t>联系方式：___________________________________</w:t>
      </w:r>
    </w:p>
    <w:p w14:paraId="72DE1CDF">
      <w:pPr>
        <w:spacing w:line="360" w:lineRule="auto"/>
        <w:ind w:left="840" w:firstLine="420"/>
        <w:rPr>
          <w:rFonts w:ascii="宋体" w:hAnsi="宋体"/>
          <w:sz w:val="28"/>
        </w:rPr>
      </w:pPr>
      <w:r>
        <w:rPr>
          <w:rFonts w:hint="eastAsia" w:ascii="宋体" w:hAnsi="宋体"/>
          <w:sz w:val="28"/>
        </w:rPr>
        <w:t>日期： ____________</w:t>
      </w:r>
      <w:r>
        <w:rPr>
          <w:rFonts w:ascii="宋体" w:hAnsi="宋体"/>
          <w:sz w:val="28"/>
        </w:rPr>
        <w:t>年</w:t>
      </w:r>
      <w:r>
        <w:rPr>
          <w:rFonts w:hint="eastAsia" w:ascii="宋体" w:hAnsi="宋体"/>
          <w:sz w:val="28"/>
        </w:rPr>
        <w:t>__________</w:t>
      </w:r>
      <w:r>
        <w:rPr>
          <w:rFonts w:ascii="宋体" w:hAnsi="宋体"/>
          <w:sz w:val="28"/>
        </w:rPr>
        <w:t>月</w:t>
      </w:r>
      <w:r>
        <w:rPr>
          <w:rFonts w:hint="eastAsia" w:ascii="宋体" w:hAnsi="宋体"/>
          <w:sz w:val="28"/>
        </w:rPr>
        <w:t>__________</w:t>
      </w:r>
      <w:r>
        <w:rPr>
          <w:rFonts w:ascii="宋体" w:hAnsi="宋体"/>
          <w:sz w:val="28"/>
        </w:rPr>
        <w:t>日</w:t>
      </w:r>
    </w:p>
    <w:p w14:paraId="74D15184">
      <w:pPr>
        <w:spacing w:line="360" w:lineRule="auto"/>
        <w:rPr>
          <w:rFonts w:ascii="宋体" w:hAnsi="宋体"/>
          <w:b/>
          <w:sz w:val="28"/>
        </w:rPr>
      </w:pPr>
    </w:p>
    <w:p w14:paraId="4E53ADDD">
      <w:pPr>
        <w:jc w:val="center"/>
        <w:rPr>
          <w:rFonts w:ascii="宋体" w:hAnsi="宋体"/>
          <w:b/>
          <w:sz w:val="36"/>
        </w:rPr>
      </w:pPr>
      <w:r>
        <w:rPr>
          <w:rFonts w:hint="eastAsia" w:ascii="宋体" w:hAnsi="宋体"/>
          <w:b/>
          <w:sz w:val="36"/>
        </w:rPr>
        <w:t>目录</w:t>
      </w:r>
    </w:p>
    <w:p w14:paraId="63449EBA">
      <w:pPr>
        <w:pStyle w:val="9"/>
      </w:pPr>
    </w:p>
    <w:p w14:paraId="29E2EAFD">
      <w:pPr>
        <w:spacing w:line="360" w:lineRule="auto"/>
        <w:jc w:val="center"/>
        <w:rPr>
          <w:rFonts w:ascii="宋体" w:hAnsi="宋体"/>
          <w:color w:val="000000"/>
          <w:sz w:val="32"/>
        </w:rPr>
      </w:pPr>
      <w:r>
        <w:rPr>
          <w:rFonts w:hint="eastAsia" w:ascii="宋体" w:hAnsi="宋体"/>
          <w:color w:val="000000"/>
          <w:sz w:val="24"/>
        </w:rPr>
        <w:t>必须编制详细的目录（参选人自拟格式），页码标注要求准确对应</w:t>
      </w:r>
    </w:p>
    <w:p w14:paraId="2BDC1864">
      <w:pPr>
        <w:pStyle w:val="9"/>
        <w:rPr>
          <w:rFonts w:ascii="华文仿宋" w:hAnsi="华文仿宋" w:eastAsia="华文仿宋"/>
          <w:b/>
          <w:color w:val="000000"/>
          <w:sz w:val="28"/>
          <w:szCs w:val="28"/>
        </w:rPr>
        <w:sectPr>
          <w:footerReference r:id="rId3" w:type="default"/>
          <w:pgSz w:w="11906" w:h="16838"/>
          <w:pgMar w:top="1440" w:right="1800" w:bottom="1440" w:left="1800" w:header="851" w:footer="850" w:gutter="0"/>
          <w:cols w:space="425" w:num="1"/>
          <w:docGrid w:type="lines" w:linePitch="312" w:charSpace="0"/>
        </w:sectPr>
      </w:pPr>
    </w:p>
    <w:p w14:paraId="3515233B">
      <w:pPr>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一、报价一览表</w:t>
      </w:r>
    </w:p>
    <w:p w14:paraId="474A0882">
      <w:pPr>
        <w:jc w:val="center"/>
        <w:rPr>
          <w:rFonts w:ascii="宋体" w:hAnsi="宋体" w:cs="宋体"/>
          <w:b/>
          <w:sz w:val="28"/>
          <w:szCs w:val="18"/>
        </w:rPr>
      </w:pPr>
      <w:r>
        <w:rPr>
          <w:rFonts w:hint="eastAsia" w:ascii="宋体" w:hAnsi="宋体" w:cs="宋体"/>
          <w:b/>
          <w:sz w:val="28"/>
          <w:szCs w:val="18"/>
        </w:rPr>
        <w:t>报价一览表</w:t>
      </w:r>
    </w:p>
    <w:p w14:paraId="3CBF44C9">
      <w:pPr>
        <w:pStyle w:val="7"/>
        <w:rPr>
          <w:rFonts w:ascii="宋体" w:hAnsi="宋体" w:cs="宋体"/>
        </w:rPr>
      </w:pPr>
    </w:p>
    <w:p w14:paraId="6F56135C">
      <w:pPr>
        <w:autoSpaceDE w:val="0"/>
        <w:autoSpaceDN w:val="0"/>
        <w:adjustRightInd w:val="0"/>
        <w:snapToGrid w:val="0"/>
        <w:spacing w:line="360" w:lineRule="auto"/>
        <w:jc w:val="left"/>
        <w:outlineLvl w:val="1"/>
        <w:rPr>
          <w:rFonts w:ascii="宋体" w:hAnsi="宋体" w:cs="宋体"/>
          <w:spacing w:val="8"/>
          <w:sz w:val="24"/>
        </w:rPr>
      </w:pPr>
      <w:r>
        <w:rPr>
          <w:rFonts w:hint="eastAsia" w:ascii="宋体" w:hAnsi="宋体" w:cs="宋体"/>
          <w:spacing w:val="8"/>
          <w:sz w:val="24"/>
        </w:rPr>
        <w:t>致：上海市儿童医院：　</w:t>
      </w:r>
    </w:p>
    <w:p w14:paraId="38942326">
      <w:pPr>
        <w:autoSpaceDE w:val="0"/>
        <w:autoSpaceDN w:val="0"/>
        <w:adjustRightInd w:val="0"/>
        <w:snapToGrid w:val="0"/>
        <w:spacing w:line="360" w:lineRule="auto"/>
        <w:jc w:val="left"/>
        <w:outlineLvl w:val="1"/>
        <w:rPr>
          <w:rFonts w:ascii="宋体"/>
          <w:sz w:val="24"/>
        </w:rPr>
      </w:pPr>
      <w:r>
        <w:rPr>
          <w:rFonts w:hint="eastAsia" w:ascii="宋体"/>
          <w:sz w:val="24"/>
        </w:rPr>
        <w:t xml:space="preserve">   遴选编号：</w:t>
      </w:r>
      <w:r>
        <w:rPr>
          <w:rFonts w:hint="eastAsia" w:ascii="宋体"/>
          <w:sz w:val="24"/>
          <w:u w:val="single"/>
        </w:rPr>
        <w:t xml:space="preserve">               </w:t>
      </w:r>
      <w:r>
        <w:rPr>
          <w:rFonts w:hint="eastAsia" w:ascii="宋体" w:hAnsi="宋体" w:cs="宋体"/>
          <w:bCs/>
          <w:sz w:val="24"/>
        </w:rPr>
        <w:t>包件号：</w:t>
      </w:r>
      <w:r>
        <w:rPr>
          <w:rFonts w:hint="eastAsia" w:ascii="宋体" w:hAnsi="宋体" w:cs="宋体"/>
          <w:bCs/>
          <w:sz w:val="24"/>
          <w:u w:val="single"/>
        </w:rPr>
        <w:t xml:space="preserve">                </w:t>
      </w:r>
    </w:p>
    <w:p w14:paraId="2CBE3131">
      <w:pPr>
        <w:spacing w:line="360" w:lineRule="auto"/>
        <w:ind w:firstLine="360" w:firstLineChars="150"/>
        <w:rPr>
          <w:rFonts w:ascii="宋体"/>
          <w:sz w:val="24"/>
          <w:u w:val="single"/>
        </w:rPr>
      </w:pPr>
      <w:r>
        <w:rPr>
          <w:rFonts w:hint="eastAsia" w:ascii="宋体"/>
          <w:sz w:val="24"/>
        </w:rPr>
        <w:t>项目名称：</w:t>
      </w:r>
      <w:r>
        <w:rPr>
          <w:rFonts w:hint="eastAsia" w:ascii="宋体"/>
          <w:sz w:val="24"/>
          <w:u w:val="single"/>
        </w:rPr>
        <w:t xml:space="preserve">               </w:t>
      </w:r>
    </w:p>
    <w:p w14:paraId="2DE2A7CB">
      <w:pPr>
        <w:pStyle w:val="9"/>
        <w:ind w:firstLine="420"/>
        <w:rPr>
          <w:rFonts w:ascii="宋体" w:hAnsi="宋体" w:cs="宋体"/>
          <w:spacing w:val="8"/>
          <w:sz w:val="24"/>
        </w:rPr>
      </w:pPr>
    </w:p>
    <w:p w14:paraId="28E82270">
      <w:pPr>
        <w:pStyle w:val="9"/>
        <w:ind w:firstLine="420"/>
        <w:rPr>
          <w:rFonts w:hint="eastAsia" w:ascii="宋体" w:hAnsi="宋体" w:cs="宋体"/>
          <w:spacing w:val="8"/>
          <w:sz w:val="24"/>
        </w:rPr>
      </w:pPr>
      <w:r>
        <w:rPr>
          <w:rFonts w:hint="eastAsia" w:ascii="宋体" w:hAnsi="宋体" w:cs="宋体"/>
          <w:spacing w:val="8"/>
          <w:sz w:val="24"/>
        </w:rPr>
        <w:t>报价明细：</w:t>
      </w:r>
    </w:p>
    <w:p w14:paraId="563DD91E">
      <w:pPr>
        <w:pStyle w:val="9"/>
        <w:ind w:firstLine="420"/>
        <w:rPr>
          <w:rFonts w:hint="eastAsia" w:ascii="宋体" w:hAnsi="宋体" w:cs="宋体"/>
          <w:spacing w:val="8"/>
          <w:sz w:val="24"/>
        </w:rPr>
      </w:pPr>
    </w:p>
    <w:tbl>
      <w:tblPr>
        <w:tblStyle w:val="21"/>
        <w:tblpPr w:leftFromText="180" w:rightFromText="180" w:vertAnchor="text" w:horzAnchor="page" w:tblpX="1185" w:tblpY="328"/>
        <w:tblOverlap w:val="never"/>
        <w:tblW w:w="97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1839"/>
        <w:gridCol w:w="1803"/>
        <w:gridCol w:w="1454"/>
        <w:gridCol w:w="1072"/>
        <w:gridCol w:w="1396"/>
        <w:gridCol w:w="1596"/>
      </w:tblGrid>
      <w:tr w14:paraId="0E30C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576" w:type="dxa"/>
            <w:vAlign w:val="center"/>
          </w:tcPr>
          <w:p w14:paraId="5DE33353">
            <w:pPr>
              <w:spacing w:after="120"/>
              <w:jc w:val="center"/>
              <w:rPr>
                <w:rFonts w:ascii="宋体" w:hAnsi="宋体" w:cs="宋体"/>
                <w:sz w:val="24"/>
              </w:rPr>
            </w:pPr>
            <w:r>
              <w:rPr>
                <w:rFonts w:hint="eastAsia" w:ascii="宋体" w:hAnsi="宋体" w:cs="宋体"/>
                <w:sz w:val="24"/>
              </w:rPr>
              <w:t>序号</w:t>
            </w:r>
          </w:p>
        </w:tc>
        <w:tc>
          <w:tcPr>
            <w:tcW w:w="1839" w:type="dxa"/>
            <w:vAlign w:val="center"/>
          </w:tcPr>
          <w:p w14:paraId="146FBA2F">
            <w:pPr>
              <w:spacing w:after="120"/>
              <w:jc w:val="center"/>
              <w:rPr>
                <w:rFonts w:ascii="宋体" w:hAnsi="宋体" w:cs="宋体"/>
                <w:sz w:val="24"/>
              </w:rPr>
            </w:pPr>
            <w:r>
              <w:rPr>
                <w:rFonts w:hint="eastAsia" w:ascii="宋体" w:hAnsi="宋体" w:cs="宋体"/>
                <w:sz w:val="24"/>
              </w:rPr>
              <w:t>设备名称</w:t>
            </w:r>
          </w:p>
        </w:tc>
        <w:tc>
          <w:tcPr>
            <w:tcW w:w="1803" w:type="dxa"/>
            <w:vAlign w:val="center"/>
          </w:tcPr>
          <w:p w14:paraId="4B318B1A">
            <w:pPr>
              <w:spacing w:after="120"/>
              <w:jc w:val="center"/>
              <w:rPr>
                <w:rFonts w:ascii="宋体" w:hAnsi="宋体" w:cs="宋体"/>
                <w:sz w:val="24"/>
              </w:rPr>
            </w:pPr>
            <w:r>
              <w:rPr>
                <w:rFonts w:hint="eastAsia" w:ascii="宋体" w:hAnsi="宋体" w:cs="宋体"/>
                <w:sz w:val="24"/>
              </w:rPr>
              <w:t>规格型号</w:t>
            </w:r>
          </w:p>
        </w:tc>
        <w:tc>
          <w:tcPr>
            <w:tcW w:w="1454" w:type="dxa"/>
            <w:vAlign w:val="center"/>
          </w:tcPr>
          <w:p w14:paraId="0D5ADC6A">
            <w:pPr>
              <w:spacing w:after="120"/>
              <w:jc w:val="center"/>
              <w:rPr>
                <w:rFonts w:ascii="宋体" w:hAnsi="宋体" w:cs="宋体"/>
                <w:sz w:val="24"/>
              </w:rPr>
            </w:pPr>
            <w:r>
              <w:rPr>
                <w:rFonts w:hint="eastAsia" w:ascii="宋体" w:hAnsi="宋体" w:cs="宋体"/>
                <w:sz w:val="24"/>
              </w:rPr>
              <w:t>制造商名称</w:t>
            </w:r>
          </w:p>
        </w:tc>
        <w:tc>
          <w:tcPr>
            <w:tcW w:w="1072" w:type="dxa"/>
            <w:vAlign w:val="center"/>
          </w:tcPr>
          <w:p w14:paraId="5AA24A1B">
            <w:pPr>
              <w:spacing w:after="120"/>
              <w:jc w:val="center"/>
              <w:rPr>
                <w:rFonts w:ascii="宋体" w:hAnsi="宋体" w:cs="宋体"/>
                <w:sz w:val="24"/>
              </w:rPr>
            </w:pPr>
            <w:r>
              <w:rPr>
                <w:rFonts w:hint="eastAsia" w:ascii="宋体" w:hAnsi="宋体" w:cs="宋体"/>
                <w:sz w:val="24"/>
              </w:rPr>
              <w:t>数量</w:t>
            </w:r>
          </w:p>
        </w:tc>
        <w:tc>
          <w:tcPr>
            <w:tcW w:w="1396" w:type="dxa"/>
            <w:vAlign w:val="center"/>
          </w:tcPr>
          <w:p w14:paraId="7BCFFDB7">
            <w:pPr>
              <w:spacing w:after="120"/>
              <w:jc w:val="center"/>
              <w:rPr>
                <w:rFonts w:ascii="宋体" w:hAnsi="宋体" w:cs="宋体"/>
                <w:sz w:val="24"/>
              </w:rPr>
            </w:pPr>
            <w:r>
              <w:rPr>
                <w:rFonts w:hint="eastAsia" w:ascii="宋体" w:hAnsi="宋体" w:cs="宋体"/>
                <w:sz w:val="24"/>
              </w:rPr>
              <w:t>单价（元）</w:t>
            </w:r>
          </w:p>
        </w:tc>
        <w:tc>
          <w:tcPr>
            <w:tcW w:w="1596" w:type="dxa"/>
            <w:vAlign w:val="center"/>
          </w:tcPr>
          <w:p w14:paraId="5F46E13B">
            <w:pPr>
              <w:spacing w:after="120"/>
              <w:jc w:val="center"/>
              <w:rPr>
                <w:rFonts w:ascii="宋体" w:hAnsi="宋体" w:cs="宋体"/>
                <w:sz w:val="24"/>
              </w:rPr>
            </w:pPr>
            <w:r>
              <w:rPr>
                <w:rFonts w:hint="eastAsia" w:ascii="宋体" w:hAnsi="宋体" w:cs="宋体"/>
                <w:sz w:val="24"/>
              </w:rPr>
              <w:t>交货期</w:t>
            </w:r>
          </w:p>
        </w:tc>
      </w:tr>
      <w:tr w14:paraId="2C3C7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576" w:type="dxa"/>
            <w:vAlign w:val="center"/>
          </w:tcPr>
          <w:p w14:paraId="469DD2C9">
            <w:pPr>
              <w:spacing w:after="120"/>
              <w:jc w:val="center"/>
              <w:rPr>
                <w:rFonts w:ascii="宋体" w:hAnsi="宋体" w:cs="宋体"/>
                <w:sz w:val="24"/>
              </w:rPr>
            </w:pPr>
          </w:p>
        </w:tc>
        <w:tc>
          <w:tcPr>
            <w:tcW w:w="1839" w:type="dxa"/>
            <w:vAlign w:val="center"/>
          </w:tcPr>
          <w:p w14:paraId="794D4879">
            <w:pPr>
              <w:spacing w:after="120"/>
              <w:ind w:left="420" w:leftChars="200" w:firstLine="420"/>
              <w:jc w:val="center"/>
              <w:rPr>
                <w:rFonts w:ascii="宋体" w:hAnsi="宋体" w:cs="宋体"/>
                <w:sz w:val="24"/>
              </w:rPr>
            </w:pPr>
          </w:p>
        </w:tc>
        <w:tc>
          <w:tcPr>
            <w:tcW w:w="1803" w:type="dxa"/>
            <w:vAlign w:val="center"/>
          </w:tcPr>
          <w:p w14:paraId="1B4D7176">
            <w:pPr>
              <w:spacing w:after="120"/>
              <w:ind w:left="420" w:leftChars="200" w:firstLine="420"/>
              <w:jc w:val="center"/>
              <w:rPr>
                <w:rFonts w:ascii="宋体" w:hAnsi="宋体" w:cs="宋体"/>
                <w:sz w:val="24"/>
              </w:rPr>
            </w:pPr>
          </w:p>
        </w:tc>
        <w:tc>
          <w:tcPr>
            <w:tcW w:w="1454" w:type="dxa"/>
            <w:vAlign w:val="center"/>
          </w:tcPr>
          <w:p w14:paraId="04CD98C4">
            <w:pPr>
              <w:spacing w:after="120"/>
              <w:ind w:left="420" w:leftChars="200" w:firstLine="420"/>
              <w:jc w:val="center"/>
              <w:rPr>
                <w:rFonts w:ascii="宋体" w:hAnsi="宋体" w:cs="宋体"/>
                <w:sz w:val="24"/>
              </w:rPr>
            </w:pPr>
          </w:p>
        </w:tc>
        <w:tc>
          <w:tcPr>
            <w:tcW w:w="1072" w:type="dxa"/>
            <w:vAlign w:val="center"/>
          </w:tcPr>
          <w:p w14:paraId="051F3FF0">
            <w:pPr>
              <w:spacing w:after="120"/>
              <w:jc w:val="center"/>
              <w:rPr>
                <w:rFonts w:ascii="宋体" w:hAnsi="宋体" w:cs="宋体"/>
                <w:sz w:val="24"/>
              </w:rPr>
            </w:pPr>
          </w:p>
        </w:tc>
        <w:tc>
          <w:tcPr>
            <w:tcW w:w="1396" w:type="dxa"/>
            <w:vAlign w:val="center"/>
          </w:tcPr>
          <w:p w14:paraId="5E257E0A">
            <w:pPr>
              <w:spacing w:after="120"/>
              <w:jc w:val="center"/>
              <w:rPr>
                <w:rFonts w:ascii="宋体" w:hAnsi="宋体" w:cs="宋体"/>
                <w:sz w:val="24"/>
              </w:rPr>
            </w:pPr>
          </w:p>
        </w:tc>
        <w:tc>
          <w:tcPr>
            <w:tcW w:w="1596" w:type="dxa"/>
            <w:vAlign w:val="center"/>
          </w:tcPr>
          <w:p w14:paraId="13B64DB0">
            <w:pPr>
              <w:spacing w:after="120"/>
              <w:jc w:val="center"/>
              <w:rPr>
                <w:rFonts w:ascii="宋体" w:hAnsi="宋体" w:cs="宋体"/>
                <w:sz w:val="24"/>
              </w:rPr>
            </w:pPr>
          </w:p>
        </w:tc>
      </w:tr>
      <w:tr w14:paraId="0E6A8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576" w:type="dxa"/>
            <w:vAlign w:val="center"/>
          </w:tcPr>
          <w:p w14:paraId="5CB17F79">
            <w:pPr>
              <w:spacing w:after="120"/>
              <w:ind w:left="420" w:leftChars="200" w:firstLine="420"/>
              <w:jc w:val="center"/>
              <w:rPr>
                <w:rFonts w:ascii="宋体" w:hAnsi="宋体" w:cs="宋体"/>
                <w:sz w:val="24"/>
              </w:rPr>
            </w:pPr>
          </w:p>
        </w:tc>
        <w:tc>
          <w:tcPr>
            <w:tcW w:w="1839" w:type="dxa"/>
            <w:vAlign w:val="center"/>
          </w:tcPr>
          <w:p w14:paraId="7B7D4B49">
            <w:pPr>
              <w:spacing w:after="120"/>
              <w:ind w:left="420" w:leftChars="200" w:firstLine="420"/>
              <w:jc w:val="center"/>
              <w:rPr>
                <w:rFonts w:ascii="宋体" w:hAnsi="宋体" w:cs="宋体"/>
                <w:sz w:val="24"/>
              </w:rPr>
            </w:pPr>
          </w:p>
        </w:tc>
        <w:tc>
          <w:tcPr>
            <w:tcW w:w="1803" w:type="dxa"/>
            <w:vAlign w:val="center"/>
          </w:tcPr>
          <w:p w14:paraId="11C9D9A9">
            <w:pPr>
              <w:spacing w:after="120"/>
              <w:ind w:left="420" w:leftChars="200" w:firstLine="420"/>
              <w:jc w:val="center"/>
              <w:rPr>
                <w:rFonts w:ascii="宋体" w:hAnsi="宋体" w:cs="宋体"/>
                <w:sz w:val="24"/>
              </w:rPr>
            </w:pPr>
          </w:p>
        </w:tc>
        <w:tc>
          <w:tcPr>
            <w:tcW w:w="1454" w:type="dxa"/>
            <w:vAlign w:val="center"/>
          </w:tcPr>
          <w:p w14:paraId="3CA83B96">
            <w:pPr>
              <w:spacing w:after="120"/>
              <w:ind w:left="420" w:leftChars="200" w:firstLine="420"/>
              <w:jc w:val="center"/>
              <w:rPr>
                <w:rFonts w:ascii="宋体" w:hAnsi="宋体" w:cs="宋体"/>
                <w:sz w:val="24"/>
              </w:rPr>
            </w:pPr>
          </w:p>
        </w:tc>
        <w:tc>
          <w:tcPr>
            <w:tcW w:w="1072" w:type="dxa"/>
            <w:vAlign w:val="center"/>
          </w:tcPr>
          <w:p w14:paraId="57C1C4B9">
            <w:pPr>
              <w:spacing w:after="120"/>
              <w:jc w:val="center"/>
              <w:rPr>
                <w:rFonts w:ascii="宋体" w:hAnsi="宋体" w:cs="宋体"/>
                <w:sz w:val="24"/>
              </w:rPr>
            </w:pPr>
          </w:p>
        </w:tc>
        <w:tc>
          <w:tcPr>
            <w:tcW w:w="1396" w:type="dxa"/>
            <w:vAlign w:val="center"/>
          </w:tcPr>
          <w:p w14:paraId="23939F3F">
            <w:pPr>
              <w:spacing w:after="120"/>
              <w:jc w:val="center"/>
              <w:rPr>
                <w:rFonts w:ascii="宋体" w:hAnsi="宋体" w:cs="宋体"/>
                <w:sz w:val="24"/>
              </w:rPr>
            </w:pPr>
          </w:p>
        </w:tc>
        <w:tc>
          <w:tcPr>
            <w:tcW w:w="1596" w:type="dxa"/>
            <w:vAlign w:val="center"/>
          </w:tcPr>
          <w:p w14:paraId="0A1555DB">
            <w:pPr>
              <w:spacing w:after="120"/>
              <w:jc w:val="center"/>
              <w:rPr>
                <w:rFonts w:ascii="宋体" w:hAnsi="宋体" w:cs="宋体"/>
                <w:sz w:val="24"/>
              </w:rPr>
            </w:pPr>
          </w:p>
        </w:tc>
      </w:tr>
      <w:tr w14:paraId="67C49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576" w:type="dxa"/>
            <w:vAlign w:val="center"/>
          </w:tcPr>
          <w:p w14:paraId="4B129B00">
            <w:pPr>
              <w:spacing w:after="120"/>
              <w:ind w:left="420" w:leftChars="200" w:firstLine="420"/>
              <w:jc w:val="center"/>
              <w:rPr>
                <w:rFonts w:ascii="宋体" w:hAnsi="宋体" w:cs="宋体"/>
                <w:sz w:val="24"/>
              </w:rPr>
            </w:pPr>
          </w:p>
        </w:tc>
        <w:tc>
          <w:tcPr>
            <w:tcW w:w="1839" w:type="dxa"/>
            <w:vAlign w:val="center"/>
          </w:tcPr>
          <w:p w14:paraId="43B1B902">
            <w:pPr>
              <w:spacing w:after="120"/>
              <w:ind w:left="420" w:leftChars="200" w:firstLine="420"/>
              <w:jc w:val="center"/>
              <w:rPr>
                <w:rFonts w:ascii="宋体" w:hAnsi="宋体" w:cs="宋体"/>
                <w:sz w:val="24"/>
              </w:rPr>
            </w:pPr>
          </w:p>
        </w:tc>
        <w:tc>
          <w:tcPr>
            <w:tcW w:w="1803" w:type="dxa"/>
            <w:vAlign w:val="center"/>
          </w:tcPr>
          <w:p w14:paraId="50DC2F88">
            <w:pPr>
              <w:spacing w:after="120"/>
              <w:ind w:left="420" w:leftChars="200" w:firstLine="420"/>
              <w:jc w:val="center"/>
              <w:rPr>
                <w:rFonts w:ascii="宋体" w:hAnsi="宋体" w:cs="宋体"/>
                <w:sz w:val="24"/>
              </w:rPr>
            </w:pPr>
          </w:p>
        </w:tc>
        <w:tc>
          <w:tcPr>
            <w:tcW w:w="1454" w:type="dxa"/>
            <w:vAlign w:val="center"/>
          </w:tcPr>
          <w:p w14:paraId="5ED9E714">
            <w:pPr>
              <w:spacing w:after="120"/>
              <w:ind w:left="420" w:leftChars="200" w:firstLine="420"/>
              <w:jc w:val="center"/>
              <w:rPr>
                <w:rFonts w:ascii="宋体" w:hAnsi="宋体" w:cs="宋体"/>
                <w:sz w:val="24"/>
              </w:rPr>
            </w:pPr>
          </w:p>
        </w:tc>
        <w:tc>
          <w:tcPr>
            <w:tcW w:w="1072" w:type="dxa"/>
            <w:vAlign w:val="center"/>
          </w:tcPr>
          <w:p w14:paraId="18D08BED">
            <w:pPr>
              <w:spacing w:after="120"/>
              <w:ind w:left="420" w:leftChars="200" w:firstLine="420"/>
              <w:jc w:val="center"/>
              <w:rPr>
                <w:rFonts w:ascii="宋体" w:hAnsi="宋体" w:cs="宋体"/>
                <w:sz w:val="24"/>
              </w:rPr>
            </w:pPr>
          </w:p>
        </w:tc>
        <w:tc>
          <w:tcPr>
            <w:tcW w:w="1396" w:type="dxa"/>
            <w:vAlign w:val="center"/>
          </w:tcPr>
          <w:p w14:paraId="37DA5048">
            <w:pPr>
              <w:spacing w:after="120"/>
              <w:ind w:left="420" w:leftChars="200" w:firstLine="420"/>
              <w:jc w:val="center"/>
              <w:rPr>
                <w:rFonts w:ascii="宋体" w:hAnsi="宋体" w:cs="宋体"/>
                <w:sz w:val="24"/>
              </w:rPr>
            </w:pPr>
          </w:p>
        </w:tc>
        <w:tc>
          <w:tcPr>
            <w:tcW w:w="1596" w:type="dxa"/>
            <w:vAlign w:val="center"/>
          </w:tcPr>
          <w:p w14:paraId="71AC334D">
            <w:pPr>
              <w:spacing w:after="120"/>
              <w:ind w:left="420" w:leftChars="200" w:firstLine="420"/>
              <w:jc w:val="center"/>
              <w:rPr>
                <w:rFonts w:ascii="宋体" w:hAnsi="宋体" w:cs="宋体"/>
                <w:sz w:val="24"/>
              </w:rPr>
            </w:pPr>
          </w:p>
        </w:tc>
      </w:tr>
      <w:tr w14:paraId="5F8B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2415" w:type="dxa"/>
            <w:gridSpan w:val="2"/>
            <w:vAlign w:val="center"/>
          </w:tcPr>
          <w:p w14:paraId="0EE9E19F">
            <w:pPr>
              <w:spacing w:after="120"/>
              <w:jc w:val="center"/>
              <w:rPr>
                <w:rFonts w:ascii="宋体" w:hAnsi="宋体" w:cs="宋体"/>
                <w:sz w:val="24"/>
              </w:rPr>
            </w:pPr>
            <w:r>
              <w:rPr>
                <w:rFonts w:hint="eastAsia" w:ascii="宋体" w:hAnsi="宋体" w:cs="宋体"/>
                <w:sz w:val="24"/>
              </w:rPr>
              <w:t>总价（元）：</w:t>
            </w:r>
          </w:p>
        </w:tc>
        <w:tc>
          <w:tcPr>
            <w:tcW w:w="7321" w:type="dxa"/>
            <w:gridSpan w:val="5"/>
            <w:vAlign w:val="center"/>
          </w:tcPr>
          <w:p w14:paraId="7A811C6B">
            <w:pPr>
              <w:spacing w:after="120"/>
              <w:ind w:left="420" w:leftChars="200" w:firstLine="420"/>
              <w:jc w:val="center"/>
              <w:rPr>
                <w:rFonts w:ascii="宋体" w:hAnsi="宋体" w:cs="宋体"/>
                <w:sz w:val="24"/>
              </w:rPr>
            </w:pPr>
          </w:p>
        </w:tc>
      </w:tr>
      <w:tr w14:paraId="5BCCC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2415" w:type="dxa"/>
            <w:gridSpan w:val="2"/>
            <w:vAlign w:val="center"/>
          </w:tcPr>
          <w:p w14:paraId="742484C9">
            <w:pPr>
              <w:spacing w:after="120"/>
              <w:jc w:val="center"/>
              <w:rPr>
                <w:rFonts w:ascii="宋体" w:hAnsi="宋体" w:cs="宋体"/>
                <w:sz w:val="24"/>
              </w:rPr>
            </w:pPr>
            <w:r>
              <w:rPr>
                <w:rFonts w:hint="eastAsia" w:ascii="宋体" w:hAnsi="宋体" w:cs="宋体"/>
                <w:sz w:val="24"/>
              </w:rPr>
              <w:t>总价（大写）：</w:t>
            </w:r>
          </w:p>
        </w:tc>
        <w:tc>
          <w:tcPr>
            <w:tcW w:w="7321" w:type="dxa"/>
            <w:gridSpan w:val="5"/>
            <w:vAlign w:val="center"/>
          </w:tcPr>
          <w:p w14:paraId="2975796B">
            <w:pPr>
              <w:spacing w:after="120"/>
              <w:ind w:left="420" w:leftChars="200" w:firstLine="420"/>
              <w:jc w:val="center"/>
              <w:rPr>
                <w:rFonts w:ascii="宋体" w:hAnsi="宋体" w:cs="宋体"/>
                <w:sz w:val="24"/>
              </w:rPr>
            </w:pPr>
          </w:p>
        </w:tc>
      </w:tr>
      <w:tr w14:paraId="75D77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2415" w:type="dxa"/>
            <w:gridSpan w:val="2"/>
            <w:vAlign w:val="center"/>
          </w:tcPr>
          <w:p w14:paraId="4EC341C6">
            <w:pPr>
              <w:spacing w:after="120"/>
              <w:jc w:val="center"/>
              <w:rPr>
                <w:rFonts w:ascii="宋体" w:hAnsi="宋体" w:cs="宋体"/>
                <w:sz w:val="24"/>
              </w:rPr>
            </w:pPr>
            <w:r>
              <w:rPr>
                <w:rFonts w:hint="eastAsia" w:ascii="宋体" w:hAnsi="宋体" w:cs="宋体"/>
                <w:sz w:val="24"/>
              </w:rPr>
              <w:t>备注：</w:t>
            </w:r>
          </w:p>
        </w:tc>
        <w:tc>
          <w:tcPr>
            <w:tcW w:w="7321" w:type="dxa"/>
            <w:gridSpan w:val="5"/>
            <w:vAlign w:val="center"/>
          </w:tcPr>
          <w:p w14:paraId="580AE9B3">
            <w:pPr>
              <w:spacing w:after="120"/>
              <w:ind w:left="420" w:leftChars="200" w:firstLine="420"/>
              <w:jc w:val="center"/>
              <w:rPr>
                <w:rFonts w:ascii="宋体" w:hAnsi="宋体" w:cs="宋体"/>
                <w:sz w:val="24"/>
              </w:rPr>
            </w:pPr>
          </w:p>
        </w:tc>
      </w:tr>
    </w:tbl>
    <w:p w14:paraId="29474352">
      <w:pPr>
        <w:pStyle w:val="9"/>
        <w:rPr>
          <w:rFonts w:ascii="宋体" w:hAnsi="宋体" w:cs="宋体"/>
          <w:spacing w:val="8"/>
          <w:sz w:val="24"/>
        </w:rPr>
      </w:pPr>
    </w:p>
    <w:p w14:paraId="1B332037">
      <w:pPr>
        <w:jc w:val="center"/>
        <w:rPr>
          <w:rFonts w:ascii="宋体" w:hAnsi="宋体" w:cs="宋体"/>
          <w:b/>
          <w:sz w:val="32"/>
          <w:szCs w:val="20"/>
        </w:rPr>
      </w:pPr>
    </w:p>
    <w:p w14:paraId="0EF407F7">
      <w:pPr>
        <w:rPr>
          <w:rFonts w:ascii="宋体" w:hAnsi="宋体" w:cs="宋体"/>
          <w:sz w:val="24"/>
        </w:rPr>
      </w:pPr>
      <w:r>
        <w:rPr>
          <w:rFonts w:hint="eastAsia" w:ascii="宋体" w:hAnsi="宋体" w:cs="宋体"/>
          <w:sz w:val="24"/>
        </w:rPr>
        <w:t>说明：以上报价有缺漏的其响应将被否决。</w:t>
      </w:r>
    </w:p>
    <w:p w14:paraId="4F795315">
      <w:pPr>
        <w:rPr>
          <w:rFonts w:ascii="宋体" w:hAnsi="宋体" w:cs="宋体"/>
          <w:b/>
          <w:sz w:val="32"/>
          <w:szCs w:val="20"/>
        </w:rPr>
      </w:pPr>
    </w:p>
    <w:p w14:paraId="7BF32C6E">
      <w:pPr>
        <w:rPr>
          <w:rFonts w:ascii="宋体" w:hAnsi="宋体" w:cs="宋体"/>
          <w:sz w:val="24"/>
        </w:rPr>
      </w:pPr>
      <w:r>
        <w:rPr>
          <w:rFonts w:hint="eastAsia" w:ascii="宋体" w:hAnsi="宋体" w:cs="宋体"/>
          <w:sz w:val="24"/>
        </w:rPr>
        <w:t xml:space="preserve">参选人代表签字或盖章: </w:t>
      </w:r>
      <w:r>
        <w:rPr>
          <w:rFonts w:hint="eastAsia" w:ascii="宋体" w:hAnsi="宋体" w:cs="宋体"/>
          <w:sz w:val="24"/>
          <w:u w:val="single"/>
        </w:rPr>
        <w:t xml:space="preserve">             </w:t>
      </w:r>
    </w:p>
    <w:p w14:paraId="789BE004">
      <w:pPr>
        <w:rPr>
          <w:rFonts w:ascii="宋体" w:hAnsi="宋体" w:cs="宋体"/>
          <w:sz w:val="24"/>
        </w:rPr>
      </w:pPr>
      <w:r>
        <w:rPr>
          <w:rFonts w:hint="eastAsia" w:ascii="宋体" w:hAnsi="宋体" w:cs="宋体"/>
          <w:sz w:val="24"/>
        </w:rPr>
        <w:t xml:space="preserve">日期: </w:t>
      </w:r>
      <w:r>
        <w:rPr>
          <w:rFonts w:hint="eastAsia" w:ascii="宋体" w:hAnsi="宋体" w:cs="宋体"/>
          <w:sz w:val="24"/>
          <w:u w:val="single"/>
        </w:rPr>
        <w:t xml:space="preserve">                             </w:t>
      </w:r>
      <w:r>
        <w:rPr>
          <w:rFonts w:hint="eastAsia" w:ascii="宋体" w:hAnsi="宋体" w:cs="宋体"/>
          <w:sz w:val="24"/>
        </w:rPr>
        <w:t xml:space="preserve"> </w:t>
      </w:r>
    </w:p>
    <w:p w14:paraId="528084AD">
      <w:pPr>
        <w:rPr>
          <w:rFonts w:ascii="宋体" w:hAnsi="宋体" w:cs="宋体"/>
          <w:sz w:val="24"/>
        </w:rPr>
      </w:pPr>
      <w:r>
        <w:rPr>
          <w:rFonts w:hint="eastAsia" w:ascii="宋体" w:hAnsi="宋体" w:cs="宋体"/>
          <w:sz w:val="24"/>
        </w:rPr>
        <w:t xml:space="preserve">参选人名称: </w:t>
      </w:r>
      <w:r>
        <w:rPr>
          <w:rFonts w:hint="eastAsia" w:ascii="宋体" w:hAnsi="宋体" w:cs="宋体"/>
          <w:sz w:val="24"/>
          <w:u w:val="single"/>
        </w:rPr>
        <w:t xml:space="preserve">                       </w:t>
      </w:r>
      <w:r>
        <w:rPr>
          <w:rFonts w:hint="eastAsia" w:ascii="宋体" w:hAnsi="宋体" w:cs="宋体"/>
          <w:sz w:val="24"/>
        </w:rPr>
        <w:t xml:space="preserve">  </w:t>
      </w:r>
    </w:p>
    <w:p w14:paraId="5D82DD68">
      <w:pPr>
        <w:rPr>
          <w:rFonts w:ascii="宋体" w:hAnsi="宋体" w:cs="宋体"/>
          <w:b/>
          <w:sz w:val="32"/>
          <w:szCs w:val="20"/>
        </w:rPr>
      </w:pPr>
      <w:r>
        <w:rPr>
          <w:rFonts w:hint="eastAsia" w:ascii="宋体" w:hAnsi="宋体" w:cs="宋体"/>
          <w:sz w:val="24"/>
        </w:rPr>
        <w:t>公章：</w:t>
      </w:r>
      <w:r>
        <w:rPr>
          <w:rFonts w:hint="eastAsia" w:ascii="宋体" w:hAnsi="宋体" w:cs="宋体"/>
          <w:sz w:val="24"/>
          <w:u w:val="single"/>
        </w:rPr>
        <w:t xml:space="preserve">                             </w:t>
      </w:r>
      <w:r>
        <w:rPr>
          <w:rFonts w:hint="eastAsia" w:ascii="宋体" w:hAnsi="宋体" w:cs="宋体"/>
          <w:sz w:val="24"/>
        </w:rPr>
        <w:t xml:space="preserve">   </w:t>
      </w:r>
    </w:p>
    <w:p w14:paraId="019D7637">
      <w:pPr>
        <w:pStyle w:val="19"/>
        <w:ind w:firstLine="240"/>
        <w:rPr>
          <w:rFonts w:ascii="宋体" w:hAnsi="宋体" w:cs="宋体"/>
          <w:sz w:val="24"/>
        </w:rPr>
      </w:pPr>
      <w:r>
        <w:rPr>
          <w:rFonts w:hint="eastAsia" w:ascii="华文仿宋" w:hAnsi="华文仿宋" w:eastAsia="华文仿宋"/>
          <w:b/>
          <w:bCs/>
          <w:sz w:val="24"/>
        </w:rPr>
        <w:br w:type="textWrapping"/>
      </w:r>
    </w:p>
    <w:p w14:paraId="2D299784">
      <w:pPr>
        <w:rPr>
          <w:rFonts w:ascii="宋体" w:hAnsi="宋体" w:cs="宋体"/>
          <w:sz w:val="24"/>
        </w:rPr>
      </w:pPr>
    </w:p>
    <w:p w14:paraId="2EBF0931">
      <w:pPr>
        <w:rPr>
          <w:rFonts w:ascii="宋体" w:hAnsi="宋体" w:cs="宋体"/>
          <w:sz w:val="24"/>
        </w:rPr>
      </w:pPr>
    </w:p>
    <w:p w14:paraId="2A3150A2">
      <w:pPr>
        <w:rPr>
          <w:rFonts w:ascii="宋体" w:hAnsi="宋体" w:cs="宋体"/>
          <w:sz w:val="24"/>
        </w:rPr>
      </w:pPr>
      <w:r>
        <w:rPr>
          <w:rFonts w:ascii="宋体" w:hAnsi="宋体" w:cs="宋体"/>
          <w:sz w:val="24"/>
        </w:rPr>
        <w:br w:type="page"/>
      </w:r>
    </w:p>
    <w:p w14:paraId="1E4B0A48">
      <w:pPr>
        <w:numPr>
          <w:ilvl w:val="0"/>
          <w:numId w:val="12"/>
        </w:numPr>
        <w:spacing w:line="360" w:lineRule="auto"/>
        <w:jc w:val="left"/>
        <w:rPr>
          <w:rFonts w:ascii="宋体" w:hAnsi="宋体"/>
          <w:b/>
          <w:color w:val="000000"/>
          <w:sz w:val="24"/>
        </w:rPr>
      </w:pPr>
      <w:r>
        <w:rPr>
          <w:rFonts w:hint="eastAsia" w:ascii="宋体" w:hAnsi="宋体"/>
          <w:b/>
          <w:color w:val="000000"/>
          <w:sz w:val="24"/>
        </w:rPr>
        <w:t>资格审查响应表</w:t>
      </w:r>
    </w:p>
    <w:p w14:paraId="0AC6F6DE">
      <w:pPr>
        <w:pStyle w:val="9"/>
      </w:pPr>
    </w:p>
    <w:tbl>
      <w:tblPr>
        <w:tblStyle w:val="21"/>
        <w:tblW w:w="4842" w:type="pct"/>
        <w:tblInd w:w="10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640"/>
        <w:gridCol w:w="5208"/>
        <w:gridCol w:w="1098"/>
        <w:gridCol w:w="1267"/>
      </w:tblGrid>
      <w:tr w14:paraId="6A5586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66" w:hRule="atLeast"/>
        </w:trPr>
        <w:tc>
          <w:tcPr>
            <w:tcW w:w="889" w:type="pct"/>
            <w:vAlign w:val="center"/>
          </w:tcPr>
          <w:p w14:paraId="42CA3506">
            <w:pPr>
              <w:adjustRightInd w:val="0"/>
              <w:snapToGrid w:val="0"/>
              <w:spacing w:line="288" w:lineRule="auto"/>
              <w:jc w:val="center"/>
              <w:rPr>
                <w:rFonts w:ascii="宋体" w:hAnsi="宋体" w:cs="宋体"/>
                <w:color w:val="000000"/>
                <w:sz w:val="22"/>
                <w:szCs w:val="22"/>
              </w:rPr>
            </w:pPr>
            <w:bookmarkStart w:id="7" w:name="_Hlk92121472"/>
            <w:r>
              <w:rPr>
                <w:rFonts w:hint="eastAsia" w:ascii="宋体" w:hAnsi="宋体"/>
                <w:color w:val="000000"/>
                <w:sz w:val="22"/>
                <w:szCs w:val="22"/>
              </w:rPr>
              <w:t>内容</w:t>
            </w:r>
          </w:p>
        </w:tc>
        <w:tc>
          <w:tcPr>
            <w:tcW w:w="2825" w:type="pct"/>
            <w:vAlign w:val="center"/>
          </w:tcPr>
          <w:p w14:paraId="26BF957B">
            <w:pPr>
              <w:adjustRightInd w:val="0"/>
              <w:snapToGrid w:val="0"/>
              <w:spacing w:line="288" w:lineRule="auto"/>
              <w:jc w:val="center"/>
              <w:rPr>
                <w:rFonts w:ascii="宋体" w:hAnsi="宋体" w:cs="宋体"/>
                <w:color w:val="000000"/>
                <w:sz w:val="22"/>
                <w:szCs w:val="22"/>
              </w:rPr>
            </w:pPr>
            <w:r>
              <w:rPr>
                <w:rFonts w:hint="eastAsia" w:ascii="宋体" w:hAnsi="宋体"/>
                <w:color w:val="000000"/>
                <w:sz w:val="22"/>
                <w:szCs w:val="22"/>
              </w:rPr>
              <w:t>具备的条件说明</w:t>
            </w:r>
          </w:p>
        </w:tc>
        <w:tc>
          <w:tcPr>
            <w:tcW w:w="596" w:type="pct"/>
            <w:vAlign w:val="center"/>
          </w:tcPr>
          <w:p w14:paraId="1F51B5A1">
            <w:pPr>
              <w:adjustRightInd w:val="0"/>
              <w:snapToGrid w:val="0"/>
              <w:spacing w:line="288" w:lineRule="auto"/>
              <w:jc w:val="center"/>
              <w:rPr>
                <w:rFonts w:ascii="宋体" w:hAnsi="宋体" w:cs="宋体"/>
                <w:color w:val="000000"/>
                <w:sz w:val="22"/>
                <w:szCs w:val="22"/>
              </w:rPr>
            </w:pPr>
            <w:r>
              <w:rPr>
                <w:rFonts w:hint="eastAsia" w:ascii="宋体" w:hAnsi="宋体" w:cs="宋体"/>
                <w:color w:val="000000"/>
                <w:sz w:val="22"/>
                <w:szCs w:val="22"/>
              </w:rPr>
              <w:t>是否响应</w:t>
            </w:r>
          </w:p>
        </w:tc>
        <w:tc>
          <w:tcPr>
            <w:tcW w:w="688" w:type="pct"/>
          </w:tcPr>
          <w:p w14:paraId="5635BE32">
            <w:pPr>
              <w:adjustRightInd w:val="0"/>
              <w:snapToGrid w:val="0"/>
              <w:spacing w:line="288" w:lineRule="auto"/>
              <w:jc w:val="center"/>
              <w:rPr>
                <w:rFonts w:ascii="宋体" w:hAnsi="宋体"/>
                <w:color w:val="000000"/>
                <w:sz w:val="22"/>
                <w:szCs w:val="22"/>
              </w:rPr>
            </w:pPr>
            <w:r>
              <w:rPr>
                <w:rFonts w:hint="eastAsia" w:ascii="宋体" w:hAnsi="宋体"/>
                <w:color w:val="000000"/>
                <w:sz w:val="22"/>
                <w:szCs w:val="22"/>
              </w:rPr>
              <w:t>对应参选文件页码</w:t>
            </w:r>
          </w:p>
        </w:tc>
      </w:tr>
      <w:tr w14:paraId="5AE633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5" w:hRule="atLeast"/>
        </w:trPr>
        <w:tc>
          <w:tcPr>
            <w:tcW w:w="889" w:type="pct"/>
            <w:vAlign w:val="center"/>
          </w:tcPr>
          <w:p w14:paraId="4F6BAA84">
            <w:pPr>
              <w:spacing w:line="288" w:lineRule="auto"/>
              <w:jc w:val="center"/>
              <w:rPr>
                <w:rFonts w:ascii="宋体" w:hAnsi="宋体"/>
                <w:sz w:val="22"/>
                <w:szCs w:val="22"/>
              </w:rPr>
            </w:pPr>
            <w:r>
              <w:rPr>
                <w:rFonts w:hint="eastAsia" w:ascii="宋体" w:hAnsi="宋体"/>
                <w:sz w:val="22"/>
                <w:szCs w:val="22"/>
              </w:rPr>
              <w:t>资格证明文件1</w:t>
            </w:r>
          </w:p>
        </w:tc>
        <w:tc>
          <w:tcPr>
            <w:tcW w:w="2825" w:type="pct"/>
            <w:vAlign w:val="center"/>
          </w:tcPr>
          <w:p w14:paraId="78C5381C">
            <w:pPr>
              <w:spacing w:line="288" w:lineRule="auto"/>
              <w:rPr>
                <w:rFonts w:ascii="宋体" w:hAnsi="宋体"/>
                <w:sz w:val="22"/>
                <w:szCs w:val="22"/>
              </w:rPr>
            </w:pPr>
            <w:r>
              <w:rPr>
                <w:rFonts w:hint="eastAsia" w:ascii="宋体" w:hAnsi="宋体"/>
                <w:b/>
                <w:bCs/>
                <w:sz w:val="22"/>
                <w:szCs w:val="22"/>
              </w:rPr>
              <w:t>参选截止日在有效期内的</w:t>
            </w:r>
            <w:r>
              <w:rPr>
                <w:rFonts w:hint="eastAsia" w:ascii="宋体" w:hAnsi="宋体"/>
                <w:sz w:val="22"/>
                <w:szCs w:val="22"/>
              </w:rPr>
              <w:t>营业执照（或事业单位、社会团体相关证书）</w:t>
            </w:r>
          </w:p>
        </w:tc>
        <w:tc>
          <w:tcPr>
            <w:tcW w:w="596" w:type="pct"/>
            <w:vAlign w:val="center"/>
          </w:tcPr>
          <w:p w14:paraId="4627FCCD">
            <w:pPr>
              <w:adjustRightInd w:val="0"/>
              <w:snapToGrid w:val="0"/>
              <w:spacing w:line="288" w:lineRule="auto"/>
              <w:jc w:val="center"/>
              <w:rPr>
                <w:rFonts w:ascii="宋体" w:hAnsi="宋体"/>
                <w:color w:val="000000"/>
                <w:sz w:val="22"/>
                <w:szCs w:val="22"/>
              </w:rPr>
            </w:pPr>
          </w:p>
        </w:tc>
        <w:tc>
          <w:tcPr>
            <w:tcW w:w="688" w:type="pct"/>
            <w:vAlign w:val="center"/>
          </w:tcPr>
          <w:p w14:paraId="3ACC4EC3">
            <w:pPr>
              <w:adjustRightInd w:val="0"/>
              <w:snapToGrid w:val="0"/>
              <w:spacing w:line="288" w:lineRule="auto"/>
              <w:jc w:val="center"/>
              <w:rPr>
                <w:rFonts w:ascii="宋体" w:hAnsi="宋体"/>
                <w:color w:val="000000"/>
                <w:sz w:val="22"/>
                <w:szCs w:val="22"/>
              </w:rPr>
            </w:pPr>
          </w:p>
        </w:tc>
      </w:tr>
      <w:tr w14:paraId="525E99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072" w:hRule="atLeast"/>
        </w:trPr>
        <w:tc>
          <w:tcPr>
            <w:tcW w:w="889" w:type="pct"/>
            <w:vAlign w:val="center"/>
          </w:tcPr>
          <w:p w14:paraId="7F6AE9F3">
            <w:pPr>
              <w:spacing w:line="288" w:lineRule="auto"/>
              <w:jc w:val="center"/>
              <w:rPr>
                <w:rFonts w:ascii="宋体" w:hAnsi="宋体"/>
                <w:color w:val="000000"/>
                <w:sz w:val="22"/>
                <w:szCs w:val="22"/>
              </w:rPr>
            </w:pPr>
            <w:r>
              <w:rPr>
                <w:rFonts w:hint="eastAsia" w:ascii="宋体" w:hAnsi="宋体"/>
                <w:color w:val="000000"/>
                <w:sz w:val="22"/>
                <w:szCs w:val="22"/>
              </w:rPr>
              <w:t>资格证明文件</w:t>
            </w:r>
            <w:r>
              <w:rPr>
                <w:rFonts w:ascii="宋体" w:hAnsi="宋体"/>
                <w:color w:val="000000"/>
                <w:sz w:val="22"/>
                <w:szCs w:val="22"/>
              </w:rPr>
              <w:t>2</w:t>
            </w:r>
          </w:p>
        </w:tc>
        <w:tc>
          <w:tcPr>
            <w:tcW w:w="2825" w:type="pct"/>
            <w:vAlign w:val="center"/>
          </w:tcPr>
          <w:p w14:paraId="20ABE01C">
            <w:pPr>
              <w:pStyle w:val="31"/>
              <w:autoSpaceDE w:val="0"/>
              <w:autoSpaceDN w:val="0"/>
              <w:spacing w:line="360" w:lineRule="exact"/>
              <w:ind w:left="0" w:firstLine="0"/>
              <w:rPr>
                <w:rFonts w:ascii="宋体" w:hAnsi="宋体"/>
                <w:color w:val="000000"/>
                <w:sz w:val="22"/>
                <w:szCs w:val="22"/>
              </w:rPr>
            </w:pPr>
            <w:r>
              <w:rPr>
                <w:rFonts w:hint="eastAsia" w:ascii="宋体" w:hAnsi="宋体" w:eastAsia="宋体" w:cs="宋体"/>
                <w:bCs/>
                <w:sz w:val="22"/>
                <w:szCs w:val="22"/>
              </w:rPr>
              <w:t>无重大违法记录承诺书</w:t>
            </w:r>
          </w:p>
        </w:tc>
        <w:tc>
          <w:tcPr>
            <w:tcW w:w="596" w:type="pct"/>
            <w:vAlign w:val="center"/>
          </w:tcPr>
          <w:p w14:paraId="562A4CC8">
            <w:pPr>
              <w:adjustRightInd w:val="0"/>
              <w:snapToGrid w:val="0"/>
              <w:spacing w:line="288" w:lineRule="auto"/>
              <w:jc w:val="center"/>
              <w:rPr>
                <w:rFonts w:ascii="宋体" w:hAnsi="宋体"/>
                <w:color w:val="000000"/>
                <w:sz w:val="22"/>
                <w:szCs w:val="22"/>
              </w:rPr>
            </w:pPr>
          </w:p>
        </w:tc>
        <w:tc>
          <w:tcPr>
            <w:tcW w:w="688" w:type="pct"/>
            <w:vAlign w:val="center"/>
          </w:tcPr>
          <w:p w14:paraId="30D9D0DB">
            <w:pPr>
              <w:adjustRightInd w:val="0"/>
              <w:snapToGrid w:val="0"/>
              <w:spacing w:line="288" w:lineRule="auto"/>
              <w:jc w:val="center"/>
              <w:rPr>
                <w:rFonts w:ascii="宋体" w:hAnsi="宋体"/>
                <w:color w:val="000000"/>
                <w:sz w:val="22"/>
                <w:szCs w:val="22"/>
              </w:rPr>
            </w:pPr>
          </w:p>
        </w:tc>
      </w:tr>
      <w:tr w14:paraId="737414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072" w:hRule="atLeast"/>
        </w:trPr>
        <w:tc>
          <w:tcPr>
            <w:tcW w:w="889" w:type="pct"/>
            <w:vAlign w:val="center"/>
          </w:tcPr>
          <w:p w14:paraId="1EA5977D">
            <w:pPr>
              <w:spacing w:line="288" w:lineRule="auto"/>
              <w:jc w:val="center"/>
              <w:rPr>
                <w:rFonts w:ascii="宋体" w:hAnsi="宋体"/>
                <w:color w:val="000000"/>
                <w:sz w:val="22"/>
                <w:szCs w:val="22"/>
              </w:rPr>
            </w:pPr>
            <w:r>
              <w:rPr>
                <w:rFonts w:hint="eastAsia" w:ascii="宋体" w:hAnsi="宋体"/>
                <w:color w:val="000000"/>
                <w:sz w:val="22"/>
                <w:szCs w:val="22"/>
              </w:rPr>
              <w:t>资格证明文件</w:t>
            </w:r>
            <w:r>
              <w:rPr>
                <w:rFonts w:ascii="宋体" w:hAnsi="宋体"/>
                <w:color w:val="000000"/>
                <w:sz w:val="22"/>
                <w:szCs w:val="22"/>
              </w:rPr>
              <w:t>3</w:t>
            </w:r>
          </w:p>
        </w:tc>
        <w:tc>
          <w:tcPr>
            <w:tcW w:w="2825" w:type="pct"/>
            <w:vAlign w:val="center"/>
          </w:tcPr>
          <w:p w14:paraId="7490DD3B">
            <w:pPr>
              <w:spacing w:line="288" w:lineRule="auto"/>
              <w:rPr>
                <w:rFonts w:ascii="宋体" w:hAnsi="宋体"/>
                <w:color w:val="000000"/>
                <w:sz w:val="22"/>
                <w:szCs w:val="22"/>
              </w:rPr>
            </w:pPr>
            <w:r>
              <w:rPr>
                <w:rFonts w:hint="eastAsia" w:ascii="宋体" w:hAnsi="宋体"/>
                <w:color w:val="000000"/>
                <w:sz w:val="22"/>
                <w:szCs w:val="22"/>
              </w:rPr>
              <w:t>无行贿犯罪记录声明函</w:t>
            </w:r>
          </w:p>
        </w:tc>
        <w:tc>
          <w:tcPr>
            <w:tcW w:w="596" w:type="pct"/>
            <w:vAlign w:val="center"/>
          </w:tcPr>
          <w:p w14:paraId="7092D35B">
            <w:pPr>
              <w:adjustRightInd w:val="0"/>
              <w:snapToGrid w:val="0"/>
              <w:spacing w:line="288" w:lineRule="auto"/>
              <w:jc w:val="center"/>
              <w:rPr>
                <w:rFonts w:ascii="宋体" w:hAnsi="宋体"/>
                <w:color w:val="000000"/>
                <w:sz w:val="22"/>
                <w:szCs w:val="22"/>
              </w:rPr>
            </w:pPr>
          </w:p>
        </w:tc>
        <w:tc>
          <w:tcPr>
            <w:tcW w:w="688" w:type="pct"/>
            <w:vAlign w:val="center"/>
          </w:tcPr>
          <w:p w14:paraId="71C45F54">
            <w:pPr>
              <w:adjustRightInd w:val="0"/>
              <w:snapToGrid w:val="0"/>
              <w:spacing w:line="288" w:lineRule="auto"/>
              <w:jc w:val="center"/>
              <w:rPr>
                <w:rFonts w:ascii="宋体" w:hAnsi="宋体"/>
                <w:color w:val="000000"/>
                <w:sz w:val="22"/>
                <w:szCs w:val="22"/>
              </w:rPr>
            </w:pPr>
          </w:p>
        </w:tc>
      </w:tr>
      <w:tr w14:paraId="433BBB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8" w:hRule="atLeast"/>
        </w:trPr>
        <w:tc>
          <w:tcPr>
            <w:tcW w:w="889" w:type="pct"/>
            <w:vAlign w:val="center"/>
          </w:tcPr>
          <w:p w14:paraId="78C77FD4">
            <w:pPr>
              <w:spacing w:line="288" w:lineRule="auto"/>
              <w:jc w:val="center"/>
              <w:rPr>
                <w:rFonts w:ascii="宋体" w:hAnsi="宋体"/>
                <w:color w:val="000000"/>
                <w:sz w:val="22"/>
                <w:szCs w:val="22"/>
              </w:rPr>
            </w:pPr>
            <w:r>
              <w:rPr>
                <w:rFonts w:hint="eastAsia" w:ascii="宋体" w:hAnsi="宋体"/>
                <w:color w:val="000000"/>
                <w:sz w:val="22"/>
                <w:szCs w:val="22"/>
              </w:rPr>
              <w:t>资格证明文件</w:t>
            </w:r>
            <w:r>
              <w:rPr>
                <w:rFonts w:ascii="宋体" w:hAnsi="宋体"/>
                <w:color w:val="000000"/>
                <w:sz w:val="22"/>
                <w:szCs w:val="22"/>
              </w:rPr>
              <w:t>4</w:t>
            </w:r>
          </w:p>
        </w:tc>
        <w:tc>
          <w:tcPr>
            <w:tcW w:w="2825" w:type="pct"/>
            <w:shd w:val="clear" w:color="auto" w:fill="auto"/>
            <w:vAlign w:val="center"/>
          </w:tcPr>
          <w:p w14:paraId="7DEDA2D3">
            <w:pPr>
              <w:spacing w:line="288" w:lineRule="auto"/>
              <w:rPr>
                <w:rFonts w:ascii="宋体" w:hAnsi="宋体" w:cs="宋体"/>
                <w:color w:val="000000"/>
                <w:sz w:val="22"/>
                <w:szCs w:val="22"/>
              </w:rPr>
            </w:pPr>
            <w:r>
              <w:rPr>
                <w:rFonts w:hint="eastAsia" w:ascii="宋体" w:hAnsi="宋体"/>
                <w:bCs/>
                <w:color w:val="000000"/>
                <w:sz w:val="22"/>
                <w:szCs w:val="22"/>
              </w:rPr>
              <w:t>未被“信用中国”网站（www.creditchina.gov.cn）列入失信被执行人、重大税收违法案件当事人名单。</w:t>
            </w:r>
          </w:p>
        </w:tc>
        <w:tc>
          <w:tcPr>
            <w:tcW w:w="596" w:type="pct"/>
            <w:vAlign w:val="center"/>
          </w:tcPr>
          <w:p w14:paraId="033ADA80">
            <w:pPr>
              <w:adjustRightInd w:val="0"/>
              <w:snapToGrid w:val="0"/>
              <w:spacing w:line="288" w:lineRule="auto"/>
              <w:jc w:val="center"/>
              <w:rPr>
                <w:rFonts w:ascii="宋体" w:hAnsi="宋体"/>
                <w:color w:val="000000"/>
                <w:sz w:val="22"/>
                <w:szCs w:val="22"/>
              </w:rPr>
            </w:pPr>
          </w:p>
        </w:tc>
        <w:tc>
          <w:tcPr>
            <w:tcW w:w="688" w:type="pct"/>
            <w:vAlign w:val="center"/>
          </w:tcPr>
          <w:p w14:paraId="53A01A62">
            <w:pPr>
              <w:adjustRightInd w:val="0"/>
              <w:snapToGrid w:val="0"/>
              <w:spacing w:line="288" w:lineRule="auto"/>
              <w:jc w:val="center"/>
              <w:rPr>
                <w:rFonts w:ascii="宋体" w:hAnsi="宋体"/>
                <w:color w:val="000000"/>
                <w:sz w:val="22"/>
                <w:szCs w:val="22"/>
              </w:rPr>
            </w:pPr>
          </w:p>
        </w:tc>
      </w:tr>
      <w:tr w14:paraId="5FBBEE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23" w:hRule="atLeast"/>
        </w:trPr>
        <w:tc>
          <w:tcPr>
            <w:tcW w:w="889" w:type="pct"/>
            <w:vAlign w:val="center"/>
          </w:tcPr>
          <w:p w14:paraId="1EE2E8C8">
            <w:pPr>
              <w:spacing w:line="288" w:lineRule="auto"/>
              <w:jc w:val="center"/>
              <w:rPr>
                <w:rFonts w:ascii="宋体" w:hAnsi="宋体" w:cs="宋体"/>
                <w:color w:val="000000"/>
                <w:sz w:val="22"/>
                <w:szCs w:val="22"/>
              </w:rPr>
            </w:pPr>
            <w:r>
              <w:rPr>
                <w:rFonts w:hint="eastAsia" w:ascii="宋体" w:hAnsi="宋体" w:cs="宋体"/>
                <w:color w:val="000000"/>
                <w:sz w:val="22"/>
                <w:szCs w:val="22"/>
              </w:rPr>
              <w:t>联合体投标</w:t>
            </w:r>
          </w:p>
        </w:tc>
        <w:tc>
          <w:tcPr>
            <w:tcW w:w="2825" w:type="pct"/>
            <w:vAlign w:val="center"/>
          </w:tcPr>
          <w:p w14:paraId="44BF8156">
            <w:pPr>
              <w:spacing w:line="288" w:lineRule="auto"/>
              <w:rPr>
                <w:rFonts w:ascii="宋体" w:hAnsi="宋体" w:cs="宋体"/>
                <w:color w:val="000000"/>
                <w:sz w:val="22"/>
                <w:szCs w:val="22"/>
              </w:rPr>
            </w:pPr>
            <w:r>
              <w:rPr>
                <w:rFonts w:hint="eastAsia" w:ascii="宋体" w:hAnsi="宋体" w:cs="宋体"/>
                <w:color w:val="000000"/>
                <w:sz w:val="22"/>
                <w:szCs w:val="22"/>
              </w:rPr>
              <w:t>本项目不接受联合体投标</w:t>
            </w:r>
          </w:p>
        </w:tc>
        <w:tc>
          <w:tcPr>
            <w:tcW w:w="596" w:type="pct"/>
            <w:vAlign w:val="center"/>
          </w:tcPr>
          <w:p w14:paraId="201904D9">
            <w:pPr>
              <w:widowControl/>
              <w:spacing w:line="288" w:lineRule="auto"/>
              <w:jc w:val="center"/>
              <w:rPr>
                <w:rFonts w:ascii="宋体" w:hAnsi="宋体" w:cs="宋体"/>
                <w:color w:val="000000"/>
                <w:kern w:val="0"/>
                <w:sz w:val="22"/>
                <w:szCs w:val="22"/>
              </w:rPr>
            </w:pPr>
          </w:p>
        </w:tc>
        <w:tc>
          <w:tcPr>
            <w:tcW w:w="688" w:type="pct"/>
            <w:vAlign w:val="center"/>
          </w:tcPr>
          <w:p w14:paraId="2B670944">
            <w:pPr>
              <w:adjustRightInd w:val="0"/>
              <w:snapToGrid w:val="0"/>
              <w:spacing w:line="288" w:lineRule="auto"/>
              <w:jc w:val="center"/>
              <w:rPr>
                <w:rFonts w:ascii="宋体" w:hAnsi="宋体"/>
                <w:color w:val="000000"/>
                <w:sz w:val="22"/>
                <w:szCs w:val="22"/>
              </w:rPr>
            </w:pPr>
          </w:p>
        </w:tc>
      </w:tr>
      <w:bookmarkEnd w:id="7"/>
    </w:tbl>
    <w:p w14:paraId="11346D45">
      <w:pPr>
        <w:spacing w:line="360" w:lineRule="auto"/>
        <w:rPr>
          <w:rFonts w:ascii="宋体" w:hAnsi="宋体"/>
          <w:color w:val="000000"/>
          <w:sz w:val="24"/>
        </w:rPr>
      </w:pPr>
    </w:p>
    <w:p w14:paraId="429C641E">
      <w:pPr>
        <w:jc w:val="left"/>
        <w:rPr>
          <w:rFonts w:ascii="宋体" w:hAnsi="宋体"/>
          <w:sz w:val="24"/>
        </w:rPr>
      </w:pPr>
      <w:r>
        <w:rPr>
          <w:rFonts w:hint="eastAsia" w:ascii="宋体" w:hAnsi="宋体"/>
          <w:sz w:val="24"/>
        </w:rPr>
        <w:t>说明：以上内容所提供资料需加盖公章，提供不全者，其投标将被否决。</w:t>
      </w:r>
    </w:p>
    <w:p w14:paraId="62D9A167">
      <w:pPr>
        <w:spacing w:line="360" w:lineRule="auto"/>
        <w:rPr>
          <w:rFonts w:ascii="宋体" w:hAnsi="宋体"/>
          <w:color w:val="000000"/>
          <w:sz w:val="24"/>
        </w:rPr>
      </w:pPr>
    </w:p>
    <w:p w14:paraId="27357F40">
      <w:pPr>
        <w:rPr>
          <w:rFonts w:ascii="宋体" w:hAnsi="宋体" w:cs="宋体"/>
          <w:sz w:val="24"/>
        </w:rPr>
      </w:pPr>
      <w:r>
        <w:rPr>
          <w:rFonts w:hint="eastAsia" w:ascii="宋体" w:hAnsi="宋体" w:cs="宋体"/>
          <w:sz w:val="24"/>
        </w:rPr>
        <w:t xml:space="preserve">参选人代表签字或盖章: </w:t>
      </w:r>
      <w:r>
        <w:rPr>
          <w:rFonts w:hint="eastAsia" w:ascii="宋体" w:hAnsi="宋体" w:cs="宋体"/>
          <w:sz w:val="24"/>
          <w:u w:val="single"/>
        </w:rPr>
        <w:t xml:space="preserve">             </w:t>
      </w:r>
    </w:p>
    <w:p w14:paraId="5D57EDEC">
      <w:pPr>
        <w:rPr>
          <w:rFonts w:ascii="宋体" w:hAnsi="宋体" w:cs="宋体"/>
          <w:sz w:val="24"/>
        </w:rPr>
      </w:pPr>
      <w:r>
        <w:rPr>
          <w:rFonts w:hint="eastAsia" w:ascii="宋体" w:hAnsi="宋体" w:cs="宋体"/>
          <w:sz w:val="24"/>
        </w:rPr>
        <w:t xml:space="preserve">日期: </w:t>
      </w:r>
      <w:r>
        <w:rPr>
          <w:rFonts w:hint="eastAsia" w:ascii="宋体" w:hAnsi="宋体" w:cs="宋体"/>
          <w:sz w:val="24"/>
          <w:u w:val="single"/>
        </w:rPr>
        <w:t xml:space="preserve">                             </w:t>
      </w:r>
      <w:r>
        <w:rPr>
          <w:rFonts w:hint="eastAsia" w:ascii="宋体" w:hAnsi="宋体" w:cs="宋体"/>
          <w:sz w:val="24"/>
        </w:rPr>
        <w:t xml:space="preserve"> </w:t>
      </w:r>
    </w:p>
    <w:p w14:paraId="4E86D64B">
      <w:pPr>
        <w:rPr>
          <w:rFonts w:ascii="宋体" w:hAnsi="宋体" w:cs="宋体"/>
          <w:sz w:val="24"/>
        </w:rPr>
      </w:pPr>
      <w:r>
        <w:rPr>
          <w:rFonts w:hint="eastAsia" w:ascii="宋体" w:hAnsi="宋体" w:cs="宋体"/>
          <w:sz w:val="24"/>
        </w:rPr>
        <w:t xml:space="preserve">参选人名称: </w:t>
      </w:r>
      <w:r>
        <w:rPr>
          <w:rFonts w:hint="eastAsia" w:ascii="宋体" w:hAnsi="宋体" w:cs="宋体"/>
          <w:sz w:val="24"/>
          <w:u w:val="single"/>
        </w:rPr>
        <w:t xml:space="preserve">                       </w:t>
      </w:r>
      <w:r>
        <w:rPr>
          <w:rFonts w:hint="eastAsia" w:ascii="宋体" w:hAnsi="宋体" w:cs="宋体"/>
          <w:sz w:val="24"/>
        </w:rPr>
        <w:t xml:space="preserve">  </w:t>
      </w:r>
    </w:p>
    <w:p w14:paraId="0BD7CDF1">
      <w:pPr>
        <w:rPr>
          <w:rFonts w:ascii="宋体" w:hAnsi="宋体" w:cs="宋体"/>
          <w:sz w:val="24"/>
        </w:rPr>
      </w:pPr>
      <w:r>
        <w:rPr>
          <w:rFonts w:hint="eastAsia" w:ascii="宋体" w:hAnsi="宋体" w:cs="宋体"/>
          <w:sz w:val="24"/>
        </w:rPr>
        <w:t>公章：</w:t>
      </w:r>
      <w:r>
        <w:rPr>
          <w:rFonts w:hint="eastAsia" w:ascii="宋体" w:hAnsi="宋体" w:cs="宋体"/>
          <w:sz w:val="24"/>
          <w:u w:val="single"/>
        </w:rPr>
        <w:t xml:space="preserve">                             </w:t>
      </w:r>
      <w:r>
        <w:rPr>
          <w:rFonts w:hint="eastAsia" w:ascii="宋体" w:hAnsi="宋体" w:cs="宋体"/>
          <w:sz w:val="24"/>
        </w:rPr>
        <w:t xml:space="preserve">                         </w:t>
      </w:r>
    </w:p>
    <w:p w14:paraId="08D9F323">
      <w:pPr>
        <w:jc w:val="left"/>
        <w:rPr>
          <w:rFonts w:ascii="宋体" w:hAnsi="宋体"/>
          <w:sz w:val="24"/>
        </w:rPr>
      </w:pPr>
    </w:p>
    <w:p w14:paraId="252F3520">
      <w:pPr>
        <w:jc w:val="left"/>
        <w:rPr>
          <w:rFonts w:ascii="宋体" w:hAnsi="宋体"/>
          <w:sz w:val="24"/>
        </w:rPr>
      </w:pPr>
    </w:p>
    <w:p w14:paraId="4744D69A">
      <w:pPr>
        <w:jc w:val="left"/>
        <w:rPr>
          <w:rFonts w:ascii="宋体" w:hAnsi="宋体"/>
          <w:sz w:val="24"/>
        </w:rPr>
      </w:pPr>
    </w:p>
    <w:p w14:paraId="2DFD9CA0">
      <w:pPr>
        <w:jc w:val="left"/>
        <w:rPr>
          <w:rFonts w:ascii="宋体" w:hAnsi="宋体"/>
          <w:sz w:val="24"/>
        </w:rPr>
      </w:pPr>
    </w:p>
    <w:p w14:paraId="72F9EEBD">
      <w:pPr>
        <w:jc w:val="left"/>
        <w:rPr>
          <w:rFonts w:ascii="宋体" w:hAnsi="宋体"/>
          <w:sz w:val="24"/>
        </w:rPr>
      </w:pPr>
    </w:p>
    <w:p w14:paraId="27A6D6D9">
      <w:pPr>
        <w:rPr>
          <w:rFonts w:ascii="宋体" w:hAnsi="宋体"/>
          <w:b/>
          <w:color w:val="000000"/>
          <w:sz w:val="24"/>
        </w:rPr>
      </w:pPr>
      <w:r>
        <w:rPr>
          <w:rFonts w:hint="eastAsia" w:ascii="宋体" w:hAnsi="宋体"/>
          <w:b/>
          <w:color w:val="000000"/>
          <w:sz w:val="24"/>
        </w:rPr>
        <w:br w:type="page"/>
      </w:r>
    </w:p>
    <w:p w14:paraId="697D7B54">
      <w:pPr>
        <w:numPr>
          <w:ilvl w:val="0"/>
          <w:numId w:val="12"/>
        </w:numPr>
        <w:jc w:val="left"/>
        <w:rPr>
          <w:rFonts w:ascii="宋体" w:hAnsi="宋体"/>
          <w:b/>
          <w:color w:val="000000"/>
          <w:sz w:val="24"/>
        </w:rPr>
      </w:pPr>
      <w:r>
        <w:rPr>
          <w:rFonts w:hint="eastAsia" w:ascii="宋体" w:hAnsi="宋体"/>
          <w:b/>
          <w:color w:val="000000"/>
          <w:sz w:val="24"/>
        </w:rPr>
        <w:t>符合性审查响应表</w:t>
      </w:r>
    </w:p>
    <w:p w14:paraId="2D1AC062">
      <w:pPr>
        <w:pStyle w:val="9"/>
      </w:pPr>
    </w:p>
    <w:tbl>
      <w:tblPr>
        <w:tblStyle w:val="21"/>
        <w:tblW w:w="493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725"/>
        <w:gridCol w:w="5731"/>
        <w:gridCol w:w="758"/>
        <w:gridCol w:w="1167"/>
      </w:tblGrid>
      <w:tr w14:paraId="210DAB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2" w:hRule="atLeast"/>
          <w:jc w:val="center"/>
        </w:trPr>
        <w:tc>
          <w:tcPr>
            <w:tcW w:w="919" w:type="pct"/>
            <w:vAlign w:val="center"/>
          </w:tcPr>
          <w:p w14:paraId="124576A4">
            <w:pPr>
              <w:widowControl/>
              <w:spacing w:line="288" w:lineRule="auto"/>
              <w:jc w:val="center"/>
              <w:rPr>
                <w:rFonts w:ascii="宋体" w:hAnsi="宋体" w:cs="宋体"/>
                <w:color w:val="000000"/>
                <w:kern w:val="0"/>
                <w:sz w:val="22"/>
                <w:szCs w:val="22"/>
              </w:rPr>
            </w:pPr>
            <w:bookmarkStart w:id="8" w:name="_Hlk105940440"/>
            <w:r>
              <w:rPr>
                <w:rFonts w:hint="eastAsia" w:ascii="宋体" w:hAnsi="宋体" w:cs="宋体"/>
                <w:color w:val="000000"/>
                <w:kern w:val="0"/>
                <w:sz w:val="22"/>
                <w:szCs w:val="22"/>
              </w:rPr>
              <w:t>内容</w:t>
            </w:r>
          </w:p>
        </w:tc>
        <w:tc>
          <w:tcPr>
            <w:tcW w:w="3054" w:type="pct"/>
            <w:vAlign w:val="center"/>
          </w:tcPr>
          <w:p w14:paraId="109C5FA2">
            <w:pPr>
              <w:adjustRightInd w:val="0"/>
              <w:snapToGrid w:val="0"/>
              <w:spacing w:line="288" w:lineRule="auto"/>
              <w:jc w:val="center"/>
              <w:rPr>
                <w:rFonts w:ascii="宋体" w:hAnsi="宋体"/>
                <w:color w:val="000000"/>
                <w:sz w:val="22"/>
                <w:szCs w:val="22"/>
              </w:rPr>
            </w:pPr>
            <w:r>
              <w:rPr>
                <w:rFonts w:hint="eastAsia" w:ascii="宋体" w:hAnsi="宋体"/>
                <w:color w:val="000000"/>
                <w:sz w:val="22"/>
                <w:szCs w:val="22"/>
              </w:rPr>
              <w:t>具备的条件说明</w:t>
            </w:r>
          </w:p>
        </w:tc>
        <w:tc>
          <w:tcPr>
            <w:tcW w:w="404" w:type="pct"/>
            <w:vAlign w:val="center"/>
          </w:tcPr>
          <w:p w14:paraId="31AD1A8E">
            <w:pPr>
              <w:adjustRightInd w:val="0"/>
              <w:snapToGrid w:val="0"/>
              <w:spacing w:line="288" w:lineRule="auto"/>
              <w:jc w:val="center"/>
              <w:rPr>
                <w:rFonts w:ascii="宋体" w:hAnsi="宋体"/>
                <w:color w:val="000000"/>
                <w:sz w:val="22"/>
                <w:szCs w:val="22"/>
              </w:rPr>
            </w:pPr>
            <w:r>
              <w:rPr>
                <w:rFonts w:hint="eastAsia" w:ascii="宋体" w:hAnsi="宋体"/>
                <w:color w:val="000000"/>
                <w:sz w:val="22"/>
                <w:szCs w:val="22"/>
              </w:rPr>
              <w:t>是否响应</w:t>
            </w:r>
          </w:p>
        </w:tc>
        <w:tc>
          <w:tcPr>
            <w:tcW w:w="622" w:type="pct"/>
            <w:vAlign w:val="center"/>
          </w:tcPr>
          <w:p w14:paraId="6A94EE98">
            <w:pPr>
              <w:adjustRightInd w:val="0"/>
              <w:snapToGrid w:val="0"/>
              <w:spacing w:line="288" w:lineRule="auto"/>
              <w:jc w:val="center"/>
              <w:rPr>
                <w:rFonts w:ascii="宋体" w:hAnsi="宋体"/>
                <w:color w:val="000000"/>
                <w:sz w:val="22"/>
                <w:szCs w:val="22"/>
              </w:rPr>
            </w:pPr>
            <w:r>
              <w:rPr>
                <w:rFonts w:hint="eastAsia" w:ascii="宋体" w:hAnsi="宋体"/>
                <w:color w:val="000000"/>
                <w:sz w:val="22"/>
                <w:szCs w:val="22"/>
              </w:rPr>
              <w:t>对应参选文件页码</w:t>
            </w:r>
          </w:p>
        </w:tc>
      </w:tr>
      <w:tr w14:paraId="13DAC5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0" w:hRule="atLeast"/>
          <w:jc w:val="center"/>
        </w:trPr>
        <w:tc>
          <w:tcPr>
            <w:tcW w:w="919" w:type="pct"/>
            <w:vAlign w:val="center"/>
          </w:tcPr>
          <w:p w14:paraId="5FC6811D">
            <w:pPr>
              <w:widowControl/>
              <w:spacing w:line="288" w:lineRule="auto"/>
              <w:jc w:val="center"/>
              <w:rPr>
                <w:rFonts w:ascii="宋体" w:hAnsi="宋体" w:cs="宋体"/>
                <w:color w:val="000000"/>
                <w:kern w:val="0"/>
                <w:sz w:val="22"/>
                <w:szCs w:val="22"/>
              </w:rPr>
            </w:pPr>
            <w:r>
              <w:rPr>
                <w:rFonts w:hint="eastAsia" w:ascii="宋体" w:hAnsi="宋体" w:cs="宋体"/>
                <w:color w:val="000000"/>
                <w:sz w:val="22"/>
                <w:szCs w:val="22"/>
              </w:rPr>
              <w:t>法定代表人授权书</w:t>
            </w:r>
          </w:p>
        </w:tc>
        <w:tc>
          <w:tcPr>
            <w:tcW w:w="3054" w:type="pct"/>
            <w:vAlign w:val="center"/>
          </w:tcPr>
          <w:p w14:paraId="0A9BB785">
            <w:pPr>
              <w:widowControl/>
              <w:spacing w:line="288" w:lineRule="auto"/>
              <w:rPr>
                <w:rFonts w:ascii="宋体" w:hAnsi="宋体" w:cs="宋体"/>
                <w:color w:val="000000"/>
                <w:kern w:val="0"/>
                <w:sz w:val="22"/>
                <w:szCs w:val="22"/>
              </w:rPr>
            </w:pPr>
            <w:r>
              <w:rPr>
                <w:rFonts w:hint="eastAsia" w:ascii="宋体" w:hAnsi="宋体" w:cs="宋体"/>
                <w:color w:val="000000"/>
                <w:kern w:val="0"/>
                <w:sz w:val="22"/>
                <w:szCs w:val="22"/>
              </w:rPr>
              <w:t>1、应按遴选文件规定格式提供法定代表人授权委托书；</w:t>
            </w:r>
          </w:p>
          <w:p w14:paraId="794E6418">
            <w:pPr>
              <w:widowControl/>
              <w:spacing w:line="288" w:lineRule="auto"/>
              <w:rPr>
                <w:rFonts w:ascii="宋体" w:hAnsi="宋体" w:cs="宋体"/>
                <w:color w:val="000000"/>
                <w:kern w:val="0"/>
                <w:sz w:val="22"/>
                <w:szCs w:val="22"/>
              </w:rPr>
            </w:pPr>
            <w:r>
              <w:rPr>
                <w:rFonts w:hint="eastAsia" w:ascii="宋体" w:hAnsi="宋体" w:cs="宋体"/>
                <w:color w:val="000000"/>
                <w:kern w:val="0"/>
                <w:sz w:val="22"/>
                <w:szCs w:val="22"/>
              </w:rPr>
              <w:t>2、按遴选文件要求提供法定代表人、被授权人身份证复印件。</w:t>
            </w:r>
          </w:p>
        </w:tc>
        <w:tc>
          <w:tcPr>
            <w:tcW w:w="404" w:type="pct"/>
            <w:vAlign w:val="center"/>
          </w:tcPr>
          <w:p w14:paraId="6CB3C47A">
            <w:pPr>
              <w:widowControl/>
              <w:spacing w:line="288" w:lineRule="auto"/>
              <w:jc w:val="center"/>
              <w:rPr>
                <w:rFonts w:ascii="宋体" w:hAnsi="宋体"/>
                <w:color w:val="000000"/>
                <w:kern w:val="0"/>
                <w:sz w:val="22"/>
                <w:szCs w:val="22"/>
              </w:rPr>
            </w:pPr>
          </w:p>
        </w:tc>
        <w:tc>
          <w:tcPr>
            <w:tcW w:w="622" w:type="pct"/>
            <w:vAlign w:val="center"/>
          </w:tcPr>
          <w:p w14:paraId="40E9523A">
            <w:pPr>
              <w:widowControl/>
              <w:spacing w:line="288" w:lineRule="auto"/>
              <w:jc w:val="center"/>
              <w:rPr>
                <w:rFonts w:ascii="宋体" w:hAnsi="宋体"/>
                <w:color w:val="000000"/>
                <w:kern w:val="0"/>
                <w:sz w:val="22"/>
                <w:szCs w:val="22"/>
              </w:rPr>
            </w:pPr>
          </w:p>
        </w:tc>
      </w:tr>
      <w:tr w14:paraId="2EE7F0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5" w:hRule="atLeast"/>
          <w:jc w:val="center"/>
        </w:trPr>
        <w:tc>
          <w:tcPr>
            <w:tcW w:w="919" w:type="pct"/>
            <w:vAlign w:val="center"/>
          </w:tcPr>
          <w:p w14:paraId="524661A6">
            <w:pPr>
              <w:widowControl/>
              <w:spacing w:line="288" w:lineRule="auto"/>
              <w:jc w:val="center"/>
              <w:rPr>
                <w:rFonts w:ascii="宋体" w:hAnsi="宋体" w:cs="宋体"/>
                <w:color w:val="000000"/>
                <w:kern w:val="0"/>
                <w:sz w:val="22"/>
                <w:szCs w:val="22"/>
              </w:rPr>
            </w:pPr>
            <w:r>
              <w:rPr>
                <w:rFonts w:hint="eastAsia" w:ascii="宋体" w:hAnsi="宋体" w:cs="宋体"/>
                <w:color w:val="000000"/>
                <w:kern w:val="0"/>
                <w:sz w:val="22"/>
                <w:szCs w:val="22"/>
              </w:rPr>
              <w:t>参选文件装订、内容、签署等要求</w:t>
            </w:r>
          </w:p>
        </w:tc>
        <w:tc>
          <w:tcPr>
            <w:tcW w:w="3054" w:type="pct"/>
            <w:vAlign w:val="center"/>
          </w:tcPr>
          <w:p w14:paraId="1F772F7C">
            <w:pPr>
              <w:widowControl/>
              <w:spacing w:line="288" w:lineRule="auto"/>
              <w:rPr>
                <w:rFonts w:ascii="宋体" w:hAnsi="宋体" w:cs="宋体"/>
                <w:color w:val="000000"/>
                <w:kern w:val="0"/>
                <w:sz w:val="22"/>
                <w:szCs w:val="22"/>
              </w:rPr>
            </w:pPr>
            <w:r>
              <w:rPr>
                <w:rFonts w:hint="eastAsia" w:ascii="宋体" w:hAnsi="宋体" w:cs="宋体"/>
                <w:color w:val="000000"/>
                <w:kern w:val="0"/>
                <w:sz w:val="22"/>
                <w:szCs w:val="22"/>
              </w:rPr>
              <w:t>1、参选文件按遴选文件要求签署、盖章；</w:t>
            </w:r>
          </w:p>
          <w:p w14:paraId="27D864B9">
            <w:pPr>
              <w:widowControl/>
              <w:spacing w:line="288" w:lineRule="auto"/>
              <w:rPr>
                <w:rFonts w:ascii="宋体" w:hAnsi="宋体" w:cs="宋体"/>
                <w:color w:val="000000"/>
                <w:kern w:val="0"/>
                <w:sz w:val="22"/>
                <w:szCs w:val="22"/>
              </w:rPr>
            </w:pPr>
            <w:r>
              <w:rPr>
                <w:rFonts w:hint="eastAsia" w:ascii="宋体" w:hAnsi="宋体" w:cs="宋体"/>
                <w:color w:val="000000"/>
                <w:kern w:val="0"/>
                <w:sz w:val="22"/>
                <w:szCs w:val="22"/>
              </w:rPr>
              <w:t>2、参选文件按遴选文件规定格式提供《报价一览表》；</w:t>
            </w:r>
          </w:p>
          <w:p w14:paraId="09BB5B8F">
            <w:pPr>
              <w:widowControl/>
              <w:spacing w:line="288" w:lineRule="auto"/>
              <w:rPr>
                <w:rFonts w:ascii="宋体" w:hAnsi="宋体" w:cs="宋体"/>
                <w:color w:val="000000"/>
                <w:kern w:val="0"/>
                <w:sz w:val="22"/>
                <w:szCs w:val="22"/>
              </w:rPr>
            </w:pPr>
            <w:r>
              <w:rPr>
                <w:rFonts w:hint="eastAsia" w:ascii="宋体" w:hAnsi="宋体" w:cs="宋体"/>
                <w:color w:val="000000"/>
                <w:kern w:val="0"/>
                <w:sz w:val="22"/>
                <w:szCs w:val="22"/>
              </w:rPr>
              <w:t>3、按遴选文件要求提交纸质版参选文件并胶装成册。</w:t>
            </w:r>
          </w:p>
        </w:tc>
        <w:tc>
          <w:tcPr>
            <w:tcW w:w="404" w:type="pct"/>
            <w:vAlign w:val="center"/>
          </w:tcPr>
          <w:p w14:paraId="3986DB6C">
            <w:pPr>
              <w:widowControl/>
              <w:spacing w:line="288" w:lineRule="auto"/>
              <w:jc w:val="center"/>
              <w:rPr>
                <w:rFonts w:ascii="宋体" w:hAnsi="宋体"/>
                <w:color w:val="000000"/>
                <w:kern w:val="0"/>
                <w:sz w:val="22"/>
                <w:szCs w:val="22"/>
              </w:rPr>
            </w:pPr>
          </w:p>
        </w:tc>
        <w:tc>
          <w:tcPr>
            <w:tcW w:w="622" w:type="pct"/>
            <w:vAlign w:val="center"/>
          </w:tcPr>
          <w:p w14:paraId="33EA29BA">
            <w:pPr>
              <w:widowControl/>
              <w:spacing w:line="288" w:lineRule="auto"/>
              <w:jc w:val="center"/>
              <w:rPr>
                <w:rFonts w:ascii="宋体" w:hAnsi="宋体"/>
                <w:color w:val="000000"/>
                <w:kern w:val="0"/>
                <w:sz w:val="22"/>
                <w:szCs w:val="22"/>
              </w:rPr>
            </w:pPr>
          </w:p>
        </w:tc>
      </w:tr>
      <w:tr w14:paraId="226686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9" w:hRule="atLeast"/>
          <w:jc w:val="center"/>
        </w:trPr>
        <w:tc>
          <w:tcPr>
            <w:tcW w:w="919" w:type="pct"/>
            <w:vAlign w:val="center"/>
          </w:tcPr>
          <w:p w14:paraId="7C038E4B">
            <w:pPr>
              <w:widowControl/>
              <w:spacing w:line="288" w:lineRule="auto"/>
              <w:jc w:val="center"/>
              <w:rPr>
                <w:rFonts w:ascii="宋体" w:hAnsi="宋体" w:cs="宋体"/>
                <w:color w:val="000000"/>
                <w:kern w:val="0"/>
                <w:sz w:val="22"/>
                <w:szCs w:val="22"/>
              </w:rPr>
            </w:pPr>
            <w:r>
              <w:rPr>
                <w:rFonts w:hint="eastAsia" w:ascii="宋体" w:hAnsi="宋体" w:cs="宋体"/>
                <w:color w:val="000000"/>
                <w:kern w:val="0"/>
                <w:sz w:val="22"/>
                <w:szCs w:val="22"/>
              </w:rPr>
              <w:t>参选有效期</w:t>
            </w:r>
          </w:p>
        </w:tc>
        <w:tc>
          <w:tcPr>
            <w:tcW w:w="3054" w:type="pct"/>
            <w:vAlign w:val="center"/>
          </w:tcPr>
          <w:p w14:paraId="1B3AC8ED">
            <w:pPr>
              <w:widowControl/>
              <w:spacing w:line="288" w:lineRule="auto"/>
              <w:rPr>
                <w:rFonts w:ascii="宋体" w:hAnsi="宋体" w:cs="宋体"/>
                <w:color w:val="000000"/>
                <w:kern w:val="0"/>
                <w:sz w:val="22"/>
                <w:szCs w:val="22"/>
              </w:rPr>
            </w:pPr>
            <w:r>
              <w:rPr>
                <w:rFonts w:hint="eastAsia" w:ascii="宋体" w:hAnsi="宋体" w:cs="宋体"/>
                <w:color w:val="000000"/>
                <w:kern w:val="0"/>
                <w:sz w:val="22"/>
                <w:szCs w:val="22"/>
              </w:rPr>
              <w:t>不少于180</w:t>
            </w:r>
            <w:r>
              <w:rPr>
                <w:rFonts w:hint="eastAsia" w:ascii="宋体" w:hAnsi="宋体"/>
                <w:color w:val="000000"/>
                <w:kern w:val="0"/>
                <w:sz w:val="22"/>
                <w:szCs w:val="22"/>
              </w:rPr>
              <w:t>天</w:t>
            </w:r>
            <w:r>
              <w:rPr>
                <w:rFonts w:hint="eastAsia" w:ascii="宋体" w:hAnsi="宋体" w:cs="宋体"/>
                <w:color w:val="000000"/>
                <w:kern w:val="0"/>
                <w:sz w:val="22"/>
                <w:szCs w:val="22"/>
              </w:rPr>
              <w:t>。</w:t>
            </w:r>
          </w:p>
        </w:tc>
        <w:tc>
          <w:tcPr>
            <w:tcW w:w="404" w:type="pct"/>
            <w:vAlign w:val="center"/>
          </w:tcPr>
          <w:p w14:paraId="373D8E1F">
            <w:pPr>
              <w:widowControl/>
              <w:spacing w:line="288" w:lineRule="auto"/>
              <w:jc w:val="center"/>
              <w:rPr>
                <w:rFonts w:ascii="宋体" w:hAnsi="宋体"/>
                <w:color w:val="000000"/>
                <w:kern w:val="0"/>
                <w:sz w:val="22"/>
                <w:szCs w:val="22"/>
              </w:rPr>
            </w:pPr>
          </w:p>
        </w:tc>
        <w:tc>
          <w:tcPr>
            <w:tcW w:w="622" w:type="pct"/>
            <w:vAlign w:val="center"/>
          </w:tcPr>
          <w:p w14:paraId="17850CEB">
            <w:pPr>
              <w:widowControl/>
              <w:spacing w:line="288" w:lineRule="auto"/>
              <w:jc w:val="center"/>
              <w:rPr>
                <w:rFonts w:ascii="宋体" w:hAnsi="宋体"/>
                <w:color w:val="000000"/>
                <w:kern w:val="0"/>
                <w:sz w:val="22"/>
                <w:szCs w:val="22"/>
              </w:rPr>
            </w:pPr>
          </w:p>
        </w:tc>
      </w:tr>
      <w:tr w14:paraId="34D9D0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04" w:hRule="atLeast"/>
          <w:jc w:val="center"/>
        </w:trPr>
        <w:tc>
          <w:tcPr>
            <w:tcW w:w="919" w:type="pct"/>
            <w:vAlign w:val="center"/>
          </w:tcPr>
          <w:p w14:paraId="21A9C5B9">
            <w:pPr>
              <w:widowControl/>
              <w:spacing w:line="288" w:lineRule="auto"/>
              <w:jc w:val="center"/>
              <w:rPr>
                <w:rFonts w:ascii="宋体" w:hAnsi="宋体" w:cs="宋体"/>
                <w:color w:val="000000"/>
                <w:kern w:val="0"/>
                <w:sz w:val="22"/>
                <w:szCs w:val="22"/>
              </w:rPr>
            </w:pPr>
            <w:r>
              <w:rPr>
                <w:rFonts w:hint="eastAsia" w:ascii="宋体" w:hAnsi="宋体" w:cs="宋体"/>
                <w:color w:val="000000"/>
                <w:kern w:val="0"/>
                <w:sz w:val="22"/>
                <w:szCs w:val="22"/>
              </w:rPr>
              <w:t>参选报价</w:t>
            </w:r>
          </w:p>
        </w:tc>
        <w:tc>
          <w:tcPr>
            <w:tcW w:w="3054" w:type="pct"/>
            <w:vAlign w:val="center"/>
          </w:tcPr>
          <w:p w14:paraId="03E530FD">
            <w:pPr>
              <w:widowControl/>
              <w:numPr>
                <w:ilvl w:val="0"/>
                <w:numId w:val="13"/>
              </w:numPr>
              <w:spacing w:line="288" w:lineRule="auto"/>
              <w:rPr>
                <w:rFonts w:ascii="宋体" w:hAnsi="宋体"/>
                <w:color w:val="000000"/>
                <w:kern w:val="0"/>
                <w:sz w:val="22"/>
                <w:szCs w:val="22"/>
              </w:rPr>
            </w:pPr>
            <w:r>
              <w:rPr>
                <w:rFonts w:hint="eastAsia" w:ascii="宋体" w:hAnsi="宋体"/>
                <w:color w:val="000000"/>
                <w:kern w:val="0"/>
                <w:sz w:val="22"/>
                <w:szCs w:val="22"/>
              </w:rPr>
              <w:t>按照人民币报价，未进行选择性报价；</w:t>
            </w:r>
          </w:p>
          <w:p w14:paraId="212C97C8">
            <w:pPr>
              <w:widowControl/>
              <w:spacing w:line="288" w:lineRule="auto"/>
              <w:rPr>
                <w:rFonts w:ascii="宋体" w:hAnsi="宋体"/>
                <w:color w:val="000000"/>
                <w:kern w:val="0"/>
                <w:sz w:val="22"/>
                <w:szCs w:val="22"/>
              </w:rPr>
            </w:pPr>
            <w:r>
              <w:rPr>
                <w:rFonts w:ascii="宋体" w:hAnsi="宋体"/>
                <w:color w:val="000000"/>
                <w:kern w:val="0"/>
                <w:sz w:val="22"/>
                <w:szCs w:val="22"/>
              </w:rPr>
              <w:t>2</w:t>
            </w:r>
            <w:r>
              <w:rPr>
                <w:rFonts w:hint="eastAsia" w:ascii="宋体" w:hAnsi="宋体"/>
                <w:color w:val="000000"/>
                <w:kern w:val="0"/>
                <w:sz w:val="22"/>
                <w:szCs w:val="22"/>
              </w:rPr>
              <w:t>、未进行可变的或者附有条件的参选报价；</w:t>
            </w:r>
          </w:p>
          <w:p w14:paraId="03E8667E">
            <w:pPr>
              <w:widowControl/>
              <w:spacing w:line="288" w:lineRule="auto"/>
              <w:rPr>
                <w:rFonts w:ascii="宋体" w:hAnsi="宋体"/>
                <w:color w:val="000000"/>
                <w:kern w:val="0"/>
                <w:sz w:val="22"/>
                <w:szCs w:val="22"/>
              </w:rPr>
            </w:pPr>
            <w:r>
              <w:rPr>
                <w:rFonts w:ascii="宋体" w:hAnsi="宋体"/>
                <w:color w:val="000000"/>
                <w:kern w:val="0"/>
                <w:sz w:val="22"/>
                <w:szCs w:val="22"/>
              </w:rPr>
              <w:t>3</w:t>
            </w:r>
            <w:r>
              <w:rPr>
                <w:rFonts w:hint="eastAsia" w:ascii="宋体" w:hAnsi="宋体"/>
                <w:color w:val="000000"/>
                <w:kern w:val="0"/>
                <w:sz w:val="22"/>
                <w:szCs w:val="22"/>
              </w:rPr>
              <w:t>、参选报价未超出遴选文件标明的采购预算金额及项目最高限价（未明确采购预算金额及项目最高限价则不适用）；</w:t>
            </w:r>
          </w:p>
          <w:p w14:paraId="631BFC66">
            <w:pPr>
              <w:widowControl/>
              <w:spacing w:line="288" w:lineRule="auto"/>
              <w:rPr>
                <w:rFonts w:ascii="宋体" w:hAnsi="宋体"/>
                <w:color w:val="000000"/>
                <w:kern w:val="0"/>
                <w:sz w:val="22"/>
                <w:szCs w:val="22"/>
              </w:rPr>
            </w:pPr>
            <w:r>
              <w:rPr>
                <w:rFonts w:ascii="宋体" w:hAnsi="宋体"/>
                <w:color w:val="000000"/>
                <w:kern w:val="0"/>
                <w:sz w:val="22"/>
                <w:szCs w:val="22"/>
              </w:rPr>
              <w:t>4</w:t>
            </w:r>
            <w:r>
              <w:rPr>
                <w:rFonts w:hint="eastAsia" w:ascii="宋体" w:hAnsi="宋体"/>
                <w:color w:val="000000"/>
                <w:kern w:val="0"/>
                <w:sz w:val="22"/>
                <w:szCs w:val="22"/>
              </w:rPr>
              <w:t>、报价</w:t>
            </w:r>
            <w:r>
              <w:rPr>
                <w:rFonts w:ascii="宋体" w:hAnsi="宋体"/>
                <w:color w:val="000000"/>
                <w:kern w:val="0"/>
                <w:sz w:val="22"/>
                <w:szCs w:val="22"/>
              </w:rPr>
              <w:t>大写金额和小写金额不一致的，以大写金额为准</w:t>
            </w:r>
            <w:r>
              <w:rPr>
                <w:rFonts w:hint="eastAsia" w:ascii="宋体" w:hAnsi="宋体"/>
                <w:color w:val="000000"/>
                <w:kern w:val="0"/>
                <w:sz w:val="22"/>
                <w:szCs w:val="22"/>
              </w:rPr>
              <w:t>；</w:t>
            </w:r>
          </w:p>
          <w:p w14:paraId="592F6BF9">
            <w:pPr>
              <w:widowControl/>
              <w:spacing w:line="288" w:lineRule="auto"/>
              <w:rPr>
                <w:rFonts w:ascii="宋体" w:hAnsi="宋体"/>
                <w:b/>
                <w:strike/>
                <w:color w:val="000000"/>
                <w:kern w:val="0"/>
                <w:sz w:val="22"/>
                <w:szCs w:val="22"/>
              </w:rPr>
            </w:pPr>
            <w:r>
              <w:rPr>
                <w:rFonts w:hint="eastAsia" w:ascii="宋体" w:hAnsi="宋体"/>
                <w:color w:val="000000"/>
                <w:kern w:val="0"/>
                <w:sz w:val="22"/>
                <w:szCs w:val="22"/>
              </w:rPr>
              <w:t>5、参选报价未存在缺漏项、未出现空白或报价为“0”。</w:t>
            </w:r>
          </w:p>
        </w:tc>
        <w:tc>
          <w:tcPr>
            <w:tcW w:w="404" w:type="pct"/>
            <w:vAlign w:val="center"/>
          </w:tcPr>
          <w:p w14:paraId="6C940FB7">
            <w:pPr>
              <w:widowControl/>
              <w:spacing w:line="288" w:lineRule="auto"/>
              <w:jc w:val="center"/>
              <w:rPr>
                <w:rFonts w:ascii="宋体" w:hAnsi="宋体"/>
                <w:color w:val="000000"/>
                <w:kern w:val="0"/>
                <w:sz w:val="22"/>
                <w:szCs w:val="22"/>
              </w:rPr>
            </w:pPr>
          </w:p>
        </w:tc>
        <w:tc>
          <w:tcPr>
            <w:tcW w:w="622" w:type="pct"/>
            <w:vAlign w:val="center"/>
          </w:tcPr>
          <w:p w14:paraId="118F7907">
            <w:pPr>
              <w:widowControl/>
              <w:spacing w:line="288" w:lineRule="auto"/>
              <w:jc w:val="center"/>
              <w:rPr>
                <w:rFonts w:ascii="宋体" w:hAnsi="宋体"/>
                <w:color w:val="000000"/>
                <w:kern w:val="0"/>
                <w:sz w:val="22"/>
                <w:szCs w:val="22"/>
              </w:rPr>
            </w:pPr>
          </w:p>
        </w:tc>
      </w:tr>
      <w:tr w14:paraId="53DCC5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919" w:type="pct"/>
            <w:vAlign w:val="center"/>
          </w:tcPr>
          <w:p w14:paraId="1A5AE912">
            <w:pPr>
              <w:widowControl/>
              <w:spacing w:line="288" w:lineRule="auto"/>
              <w:jc w:val="center"/>
              <w:rPr>
                <w:rFonts w:ascii="宋体" w:hAnsi="宋体" w:cs="宋体"/>
                <w:color w:val="000000"/>
                <w:kern w:val="0"/>
                <w:sz w:val="22"/>
                <w:szCs w:val="22"/>
              </w:rPr>
            </w:pPr>
            <w:r>
              <w:rPr>
                <w:rFonts w:hint="eastAsia" w:ascii="宋体" w:hAnsi="宋体" w:cs="宋体"/>
                <w:color w:val="000000"/>
                <w:kern w:val="0"/>
                <w:sz w:val="22"/>
                <w:szCs w:val="22"/>
              </w:rPr>
              <w:t>“★”条款</w:t>
            </w:r>
          </w:p>
        </w:tc>
        <w:tc>
          <w:tcPr>
            <w:tcW w:w="3054" w:type="pct"/>
            <w:vAlign w:val="center"/>
          </w:tcPr>
          <w:p w14:paraId="69994A9B">
            <w:pPr>
              <w:widowControl/>
              <w:spacing w:line="288" w:lineRule="auto"/>
              <w:rPr>
                <w:color w:val="000000"/>
                <w:sz w:val="22"/>
                <w:szCs w:val="22"/>
              </w:rPr>
            </w:pPr>
            <w:r>
              <w:rPr>
                <w:rFonts w:hint="eastAsia" w:ascii="宋体" w:hAnsi="宋体" w:cs="宋体"/>
                <w:color w:val="000000"/>
                <w:kern w:val="0"/>
                <w:sz w:val="22"/>
                <w:szCs w:val="22"/>
              </w:rPr>
              <w:t>符合遴选文件中标注“★”的实质性要求条款</w:t>
            </w:r>
            <w:r>
              <w:rPr>
                <w:rFonts w:hint="eastAsia" w:ascii="宋体" w:hAnsi="宋体" w:cs="宋体"/>
                <w:b/>
                <w:bCs/>
                <w:color w:val="000000"/>
                <w:kern w:val="0"/>
                <w:sz w:val="22"/>
                <w:szCs w:val="22"/>
              </w:rPr>
              <w:t>。</w:t>
            </w:r>
          </w:p>
        </w:tc>
        <w:tc>
          <w:tcPr>
            <w:tcW w:w="404" w:type="pct"/>
            <w:vAlign w:val="center"/>
          </w:tcPr>
          <w:p w14:paraId="6BCF59B7">
            <w:pPr>
              <w:widowControl/>
              <w:spacing w:line="288" w:lineRule="auto"/>
              <w:jc w:val="center"/>
              <w:rPr>
                <w:rFonts w:ascii="宋体" w:hAnsi="宋体"/>
                <w:color w:val="000000"/>
                <w:kern w:val="0"/>
                <w:sz w:val="22"/>
                <w:szCs w:val="22"/>
              </w:rPr>
            </w:pPr>
          </w:p>
        </w:tc>
        <w:tc>
          <w:tcPr>
            <w:tcW w:w="622" w:type="pct"/>
            <w:vAlign w:val="center"/>
          </w:tcPr>
          <w:p w14:paraId="176DC41A">
            <w:pPr>
              <w:widowControl/>
              <w:spacing w:line="288" w:lineRule="auto"/>
              <w:jc w:val="center"/>
              <w:rPr>
                <w:rFonts w:ascii="宋体" w:hAnsi="宋体"/>
                <w:color w:val="000000"/>
                <w:kern w:val="0"/>
                <w:sz w:val="22"/>
                <w:szCs w:val="22"/>
              </w:rPr>
            </w:pPr>
          </w:p>
        </w:tc>
      </w:tr>
      <w:tr w14:paraId="234572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2" w:hRule="atLeast"/>
          <w:jc w:val="center"/>
        </w:trPr>
        <w:tc>
          <w:tcPr>
            <w:tcW w:w="919" w:type="pct"/>
            <w:vAlign w:val="center"/>
          </w:tcPr>
          <w:p w14:paraId="5FF0733E">
            <w:pPr>
              <w:widowControl/>
              <w:spacing w:line="288" w:lineRule="auto"/>
              <w:jc w:val="center"/>
              <w:rPr>
                <w:rFonts w:ascii="宋体" w:hAnsi="宋体" w:cs="宋体"/>
                <w:color w:val="000000"/>
                <w:kern w:val="0"/>
                <w:sz w:val="22"/>
                <w:szCs w:val="22"/>
              </w:rPr>
            </w:pPr>
            <w:r>
              <w:rPr>
                <w:rFonts w:hint="eastAsia" w:ascii="宋体" w:hAnsi="宋体" w:cs="宋体"/>
                <w:color w:val="000000"/>
                <w:kern w:val="0"/>
                <w:sz w:val="22"/>
                <w:szCs w:val="22"/>
              </w:rPr>
              <w:t>合同转让与分包</w:t>
            </w:r>
          </w:p>
        </w:tc>
        <w:tc>
          <w:tcPr>
            <w:tcW w:w="3054" w:type="pct"/>
            <w:vAlign w:val="center"/>
          </w:tcPr>
          <w:p w14:paraId="720374E2">
            <w:pPr>
              <w:widowControl/>
              <w:spacing w:line="288" w:lineRule="auto"/>
              <w:rPr>
                <w:rFonts w:ascii="宋体" w:hAnsi="宋体" w:cs="宋体"/>
                <w:color w:val="000000"/>
                <w:kern w:val="0"/>
                <w:sz w:val="22"/>
                <w:szCs w:val="22"/>
              </w:rPr>
            </w:pPr>
            <w:r>
              <w:rPr>
                <w:rFonts w:hint="eastAsia" w:ascii="宋体" w:hAnsi="宋体" w:cs="宋体"/>
                <w:color w:val="000000"/>
                <w:kern w:val="0"/>
                <w:sz w:val="22"/>
                <w:szCs w:val="22"/>
              </w:rPr>
              <w:t>合同不得转让与分包。</w:t>
            </w:r>
          </w:p>
        </w:tc>
        <w:tc>
          <w:tcPr>
            <w:tcW w:w="404" w:type="pct"/>
            <w:vAlign w:val="center"/>
          </w:tcPr>
          <w:p w14:paraId="5E317DE2">
            <w:pPr>
              <w:widowControl/>
              <w:spacing w:line="288" w:lineRule="auto"/>
              <w:jc w:val="center"/>
              <w:rPr>
                <w:rFonts w:ascii="宋体" w:hAnsi="宋体"/>
                <w:color w:val="000000"/>
                <w:kern w:val="0"/>
                <w:sz w:val="22"/>
                <w:szCs w:val="22"/>
              </w:rPr>
            </w:pPr>
          </w:p>
        </w:tc>
        <w:tc>
          <w:tcPr>
            <w:tcW w:w="622" w:type="pct"/>
            <w:vAlign w:val="center"/>
          </w:tcPr>
          <w:p w14:paraId="053F88DD">
            <w:pPr>
              <w:widowControl/>
              <w:spacing w:line="288" w:lineRule="auto"/>
              <w:jc w:val="center"/>
              <w:rPr>
                <w:rFonts w:ascii="宋体" w:hAnsi="宋体"/>
                <w:color w:val="000000"/>
                <w:kern w:val="0"/>
                <w:sz w:val="22"/>
                <w:szCs w:val="22"/>
              </w:rPr>
            </w:pPr>
          </w:p>
        </w:tc>
      </w:tr>
      <w:tr w14:paraId="6FB0DF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90" w:hRule="atLeast"/>
          <w:jc w:val="center"/>
        </w:trPr>
        <w:tc>
          <w:tcPr>
            <w:tcW w:w="919" w:type="pct"/>
            <w:vAlign w:val="center"/>
          </w:tcPr>
          <w:p w14:paraId="0E0AEC6D">
            <w:pPr>
              <w:widowControl/>
              <w:spacing w:line="288" w:lineRule="auto"/>
              <w:jc w:val="center"/>
              <w:rPr>
                <w:rFonts w:ascii="宋体" w:hAnsi="宋体" w:cs="宋体"/>
                <w:color w:val="000000"/>
                <w:kern w:val="0"/>
                <w:sz w:val="22"/>
                <w:szCs w:val="22"/>
              </w:rPr>
            </w:pPr>
            <w:r>
              <w:rPr>
                <w:rFonts w:hint="eastAsia" w:ascii="宋体" w:hAnsi="宋体" w:cs="宋体"/>
                <w:color w:val="000000"/>
                <w:kern w:val="0"/>
                <w:sz w:val="22"/>
                <w:szCs w:val="22"/>
              </w:rPr>
              <w:t>关联供应商</w:t>
            </w:r>
          </w:p>
        </w:tc>
        <w:tc>
          <w:tcPr>
            <w:tcW w:w="3054" w:type="pct"/>
            <w:vAlign w:val="center"/>
          </w:tcPr>
          <w:p w14:paraId="71194CF6">
            <w:pPr>
              <w:spacing w:line="288" w:lineRule="auto"/>
              <w:rPr>
                <w:color w:val="000000"/>
                <w:sz w:val="22"/>
                <w:szCs w:val="22"/>
              </w:rPr>
            </w:pPr>
            <w:r>
              <w:rPr>
                <w:rFonts w:hint="eastAsia" w:ascii="宋体" w:hAnsi="宋体" w:cs="宋体"/>
                <w:color w:val="000000"/>
                <w:kern w:val="0"/>
                <w:sz w:val="22"/>
                <w:szCs w:val="22"/>
              </w:rPr>
              <w:t>1、非</w:t>
            </w:r>
            <w:r>
              <w:rPr>
                <w:rFonts w:hint="eastAsia"/>
                <w:color w:val="000000"/>
                <w:sz w:val="22"/>
                <w:szCs w:val="22"/>
              </w:rPr>
              <w:t>与本项目采购人存在利害关系可能影响遴选公正性的法人、其他组织或者个人。</w:t>
            </w:r>
          </w:p>
          <w:p w14:paraId="11263E53">
            <w:pPr>
              <w:spacing w:line="288" w:lineRule="auto"/>
              <w:rPr>
                <w:rFonts w:ascii="宋体" w:hAnsi="宋体" w:cs="宋体"/>
                <w:color w:val="000000"/>
                <w:kern w:val="0"/>
                <w:sz w:val="22"/>
                <w:szCs w:val="22"/>
              </w:rPr>
            </w:pPr>
            <w:r>
              <w:rPr>
                <w:rFonts w:hint="eastAsia" w:ascii="宋体" w:hAnsi="宋体" w:cs="宋体"/>
                <w:color w:val="000000"/>
                <w:kern w:val="0"/>
                <w:sz w:val="22"/>
                <w:szCs w:val="22"/>
              </w:rPr>
              <w:t>2、不存在</w:t>
            </w:r>
            <w:r>
              <w:rPr>
                <w:rFonts w:hint="eastAsia"/>
                <w:color w:val="000000"/>
                <w:sz w:val="22"/>
                <w:szCs w:val="22"/>
              </w:rPr>
              <w:t>单位负责人为同一人或者存在控股、管理关系的不同单位，参加同一标段参选或者未划分标段的同一遴选项目参选。</w:t>
            </w:r>
          </w:p>
        </w:tc>
        <w:tc>
          <w:tcPr>
            <w:tcW w:w="404" w:type="pct"/>
            <w:vAlign w:val="center"/>
          </w:tcPr>
          <w:p w14:paraId="46BDE510">
            <w:pPr>
              <w:widowControl/>
              <w:spacing w:line="288" w:lineRule="auto"/>
              <w:jc w:val="center"/>
              <w:rPr>
                <w:rFonts w:ascii="宋体" w:hAnsi="宋体"/>
                <w:color w:val="000000"/>
                <w:kern w:val="0"/>
                <w:sz w:val="22"/>
                <w:szCs w:val="22"/>
              </w:rPr>
            </w:pPr>
          </w:p>
        </w:tc>
        <w:tc>
          <w:tcPr>
            <w:tcW w:w="622" w:type="pct"/>
            <w:vAlign w:val="center"/>
          </w:tcPr>
          <w:p w14:paraId="46170282">
            <w:pPr>
              <w:widowControl/>
              <w:spacing w:line="288" w:lineRule="auto"/>
              <w:jc w:val="center"/>
              <w:rPr>
                <w:rFonts w:ascii="宋体" w:hAnsi="宋体"/>
                <w:color w:val="000000"/>
                <w:kern w:val="0"/>
                <w:sz w:val="22"/>
                <w:szCs w:val="22"/>
              </w:rPr>
            </w:pPr>
          </w:p>
        </w:tc>
      </w:tr>
      <w:bookmarkEnd w:id="8"/>
    </w:tbl>
    <w:p w14:paraId="00ED7F89">
      <w:pPr>
        <w:jc w:val="left"/>
        <w:rPr>
          <w:rFonts w:ascii="宋体" w:hAnsi="宋体"/>
          <w:sz w:val="24"/>
        </w:rPr>
      </w:pPr>
    </w:p>
    <w:p w14:paraId="1054942E">
      <w:pPr>
        <w:jc w:val="left"/>
        <w:rPr>
          <w:rFonts w:ascii="宋体" w:hAnsi="宋体"/>
          <w:sz w:val="24"/>
        </w:rPr>
      </w:pPr>
      <w:r>
        <w:rPr>
          <w:rFonts w:hint="eastAsia" w:ascii="宋体" w:hAnsi="宋体"/>
          <w:sz w:val="24"/>
        </w:rPr>
        <w:t>说明：以上内容所提供资料需加盖公章，提供不全者，其投标将被否决。</w:t>
      </w:r>
    </w:p>
    <w:p w14:paraId="4A3AB3D4">
      <w:pPr>
        <w:spacing w:line="360" w:lineRule="auto"/>
        <w:rPr>
          <w:rFonts w:ascii="宋体" w:hAnsi="宋体"/>
          <w:color w:val="000000"/>
          <w:sz w:val="24"/>
        </w:rPr>
      </w:pPr>
    </w:p>
    <w:p w14:paraId="610DD383">
      <w:pPr>
        <w:rPr>
          <w:rFonts w:ascii="宋体" w:hAnsi="宋体" w:cs="宋体"/>
          <w:sz w:val="24"/>
        </w:rPr>
      </w:pPr>
      <w:r>
        <w:rPr>
          <w:rFonts w:hint="eastAsia" w:ascii="宋体" w:hAnsi="宋体" w:cs="宋体"/>
          <w:sz w:val="24"/>
        </w:rPr>
        <w:t xml:space="preserve">参选人代表签字或盖章: </w:t>
      </w:r>
      <w:r>
        <w:rPr>
          <w:rFonts w:hint="eastAsia" w:ascii="宋体" w:hAnsi="宋体" w:cs="宋体"/>
          <w:sz w:val="24"/>
          <w:u w:val="single"/>
        </w:rPr>
        <w:t xml:space="preserve">             </w:t>
      </w:r>
    </w:p>
    <w:p w14:paraId="42A248EA">
      <w:pPr>
        <w:rPr>
          <w:rFonts w:ascii="宋体" w:hAnsi="宋体" w:cs="宋体"/>
          <w:sz w:val="24"/>
        </w:rPr>
      </w:pPr>
      <w:r>
        <w:rPr>
          <w:rFonts w:hint="eastAsia" w:ascii="宋体" w:hAnsi="宋体" w:cs="宋体"/>
          <w:sz w:val="24"/>
        </w:rPr>
        <w:t xml:space="preserve">日期: </w:t>
      </w:r>
      <w:r>
        <w:rPr>
          <w:rFonts w:hint="eastAsia" w:ascii="宋体" w:hAnsi="宋体" w:cs="宋体"/>
          <w:sz w:val="24"/>
          <w:u w:val="single"/>
        </w:rPr>
        <w:t xml:space="preserve">                             </w:t>
      </w:r>
      <w:r>
        <w:rPr>
          <w:rFonts w:hint="eastAsia" w:ascii="宋体" w:hAnsi="宋体" w:cs="宋体"/>
          <w:sz w:val="24"/>
        </w:rPr>
        <w:t xml:space="preserve"> </w:t>
      </w:r>
    </w:p>
    <w:p w14:paraId="36E04AFF">
      <w:pPr>
        <w:rPr>
          <w:rFonts w:ascii="宋体" w:hAnsi="宋体" w:cs="宋体"/>
          <w:sz w:val="24"/>
        </w:rPr>
      </w:pPr>
      <w:r>
        <w:rPr>
          <w:rFonts w:hint="eastAsia" w:ascii="宋体" w:hAnsi="宋体" w:cs="宋体"/>
          <w:sz w:val="24"/>
        </w:rPr>
        <w:t xml:space="preserve">参选人名称: </w:t>
      </w:r>
      <w:r>
        <w:rPr>
          <w:rFonts w:hint="eastAsia" w:ascii="宋体" w:hAnsi="宋体" w:cs="宋体"/>
          <w:sz w:val="24"/>
          <w:u w:val="single"/>
        </w:rPr>
        <w:t xml:space="preserve">                       </w:t>
      </w:r>
      <w:r>
        <w:rPr>
          <w:rFonts w:hint="eastAsia" w:ascii="宋体" w:hAnsi="宋体" w:cs="宋体"/>
          <w:sz w:val="24"/>
        </w:rPr>
        <w:t xml:space="preserve">  </w:t>
      </w:r>
    </w:p>
    <w:p w14:paraId="406F2F2B">
      <w:pPr>
        <w:rPr>
          <w:rFonts w:ascii="宋体" w:hAnsi="宋体" w:cs="宋体"/>
          <w:sz w:val="24"/>
        </w:rPr>
      </w:pPr>
      <w:r>
        <w:rPr>
          <w:rFonts w:hint="eastAsia" w:ascii="宋体" w:hAnsi="宋体" w:cs="宋体"/>
          <w:sz w:val="24"/>
        </w:rPr>
        <w:t>公章：</w:t>
      </w:r>
      <w:r>
        <w:rPr>
          <w:rFonts w:hint="eastAsia" w:ascii="宋体" w:hAnsi="宋体" w:cs="宋体"/>
          <w:sz w:val="24"/>
          <w:u w:val="single"/>
        </w:rPr>
        <w:t xml:space="preserve">                             </w:t>
      </w:r>
      <w:r>
        <w:rPr>
          <w:rFonts w:hint="eastAsia" w:ascii="宋体" w:hAnsi="宋体" w:cs="宋体"/>
          <w:sz w:val="24"/>
        </w:rPr>
        <w:t xml:space="preserve">                         </w:t>
      </w:r>
    </w:p>
    <w:p w14:paraId="223BDF0D">
      <w:pPr>
        <w:spacing w:line="360" w:lineRule="auto"/>
        <w:rPr>
          <w:rFonts w:ascii="宋体" w:hAnsi="宋体"/>
          <w:sz w:val="24"/>
        </w:rPr>
      </w:pPr>
      <w:r>
        <w:rPr>
          <w:rFonts w:ascii="宋体" w:hAnsi="宋体"/>
          <w:sz w:val="24"/>
        </w:rPr>
        <w:br w:type="page"/>
      </w:r>
    </w:p>
    <w:p w14:paraId="21359D46">
      <w:pPr>
        <w:numPr>
          <w:ilvl w:val="0"/>
          <w:numId w:val="12"/>
        </w:numPr>
        <w:jc w:val="left"/>
        <w:rPr>
          <w:rFonts w:ascii="宋体" w:hAnsi="宋体"/>
          <w:b/>
          <w:color w:val="000000"/>
          <w:sz w:val="24"/>
        </w:rPr>
      </w:pPr>
      <w:r>
        <w:rPr>
          <w:rFonts w:hint="eastAsia" w:ascii="宋体" w:hAnsi="宋体"/>
          <w:b/>
          <w:color w:val="000000"/>
          <w:sz w:val="24"/>
        </w:rPr>
        <w:t>资格证明文件</w:t>
      </w:r>
    </w:p>
    <w:p w14:paraId="69B21597">
      <w:pPr>
        <w:pStyle w:val="9"/>
        <w:rPr>
          <w:rFonts w:ascii="宋体" w:hAnsi="宋体"/>
          <w:b/>
          <w:color w:val="000000"/>
          <w:sz w:val="24"/>
        </w:rPr>
      </w:pPr>
    </w:p>
    <w:p w14:paraId="6817925C">
      <w:pPr>
        <w:numPr>
          <w:ilvl w:val="0"/>
          <w:numId w:val="14"/>
        </w:numPr>
        <w:spacing w:line="360" w:lineRule="auto"/>
        <w:rPr>
          <w:rFonts w:ascii="宋体" w:hAnsi="宋体"/>
          <w:sz w:val="24"/>
        </w:rPr>
      </w:pPr>
      <w:r>
        <w:rPr>
          <w:rFonts w:hint="eastAsia" w:ascii="宋体" w:hAnsi="宋体"/>
          <w:sz w:val="24"/>
        </w:rPr>
        <w:t>参选截止日在有效期内的营业执照（或事业单位、社会团体相关证书）。</w:t>
      </w:r>
    </w:p>
    <w:p w14:paraId="0889A4E2">
      <w:pPr>
        <w:pStyle w:val="9"/>
        <w:rPr>
          <w:rFonts w:ascii="宋体" w:hAnsi="宋体"/>
          <w:b/>
          <w:color w:val="000000"/>
          <w:sz w:val="24"/>
        </w:rPr>
      </w:pPr>
    </w:p>
    <w:p w14:paraId="47A9CE7C">
      <w:pPr>
        <w:numPr>
          <w:ilvl w:val="0"/>
          <w:numId w:val="14"/>
        </w:numPr>
        <w:spacing w:line="360" w:lineRule="auto"/>
        <w:rPr>
          <w:rFonts w:ascii="宋体" w:hAnsi="宋体"/>
          <w:sz w:val="24"/>
        </w:rPr>
      </w:pPr>
      <w:r>
        <w:rPr>
          <w:rFonts w:hint="eastAsia" w:ascii="宋体" w:hAnsi="宋体"/>
          <w:sz w:val="24"/>
        </w:rPr>
        <w:t>法人代表授权书（见如下附件</w:t>
      </w:r>
      <w:r>
        <w:rPr>
          <w:rFonts w:ascii="宋体" w:hAnsi="宋体"/>
          <w:sz w:val="24"/>
        </w:rPr>
        <w:t>1</w:t>
      </w:r>
      <w:r>
        <w:rPr>
          <w:rFonts w:hint="eastAsia" w:ascii="宋体" w:hAnsi="宋体"/>
          <w:sz w:val="24"/>
        </w:rPr>
        <w:t>格式）。</w:t>
      </w:r>
    </w:p>
    <w:p w14:paraId="4A0AB5AC">
      <w:pPr>
        <w:spacing w:line="360" w:lineRule="auto"/>
        <w:rPr>
          <w:rFonts w:ascii="宋体" w:hAnsi="宋体"/>
          <w:sz w:val="24"/>
        </w:rPr>
      </w:pPr>
    </w:p>
    <w:p w14:paraId="75C64DE0">
      <w:pPr>
        <w:numPr>
          <w:ilvl w:val="0"/>
          <w:numId w:val="14"/>
        </w:numPr>
        <w:spacing w:line="360" w:lineRule="auto"/>
        <w:rPr>
          <w:rFonts w:ascii="宋体" w:hAnsi="宋体"/>
          <w:sz w:val="24"/>
        </w:rPr>
      </w:pPr>
      <w:r>
        <w:rPr>
          <w:rFonts w:hint="eastAsia" w:ascii="宋体" w:hAnsi="宋体"/>
          <w:sz w:val="24"/>
        </w:rPr>
        <w:t>在参加采购活动前三年内，在经营活动中没有重大违法记录（见如下附件</w:t>
      </w:r>
      <w:r>
        <w:rPr>
          <w:rFonts w:ascii="宋体" w:hAnsi="宋体"/>
          <w:sz w:val="24"/>
        </w:rPr>
        <w:t>2</w:t>
      </w:r>
      <w:r>
        <w:rPr>
          <w:rFonts w:hint="eastAsia" w:ascii="宋体" w:hAnsi="宋体"/>
          <w:sz w:val="24"/>
        </w:rPr>
        <w:t>格式）。</w:t>
      </w:r>
    </w:p>
    <w:p w14:paraId="40D9F9E8">
      <w:pPr>
        <w:spacing w:line="360" w:lineRule="auto"/>
        <w:rPr>
          <w:rFonts w:ascii="宋体" w:hAnsi="宋体"/>
          <w:sz w:val="24"/>
        </w:rPr>
      </w:pPr>
    </w:p>
    <w:p w14:paraId="46DE32F0">
      <w:pPr>
        <w:numPr>
          <w:ilvl w:val="0"/>
          <w:numId w:val="14"/>
        </w:numPr>
        <w:spacing w:line="360" w:lineRule="auto"/>
        <w:rPr>
          <w:rFonts w:ascii="宋体" w:hAnsi="宋体"/>
          <w:sz w:val="24"/>
        </w:rPr>
      </w:pPr>
      <w:r>
        <w:rPr>
          <w:rFonts w:hint="eastAsia" w:ascii="宋体" w:hAnsi="宋体"/>
          <w:sz w:val="24"/>
        </w:rPr>
        <w:t>自开展经营活动以来，未有过行贿犯罪记录（见如下附件</w:t>
      </w:r>
      <w:r>
        <w:rPr>
          <w:rFonts w:ascii="宋体" w:hAnsi="宋体"/>
          <w:sz w:val="24"/>
        </w:rPr>
        <w:t>3</w:t>
      </w:r>
      <w:r>
        <w:rPr>
          <w:rFonts w:hint="eastAsia" w:ascii="宋体" w:hAnsi="宋体"/>
          <w:sz w:val="24"/>
        </w:rPr>
        <w:t>格式）。</w:t>
      </w:r>
    </w:p>
    <w:p w14:paraId="457A4B08">
      <w:pPr>
        <w:spacing w:line="360" w:lineRule="auto"/>
        <w:rPr>
          <w:rFonts w:ascii="宋体" w:hAnsi="宋体"/>
          <w:sz w:val="24"/>
        </w:rPr>
      </w:pPr>
    </w:p>
    <w:p w14:paraId="3657B32D">
      <w:pPr>
        <w:numPr>
          <w:ilvl w:val="0"/>
          <w:numId w:val="14"/>
        </w:numPr>
        <w:spacing w:line="360" w:lineRule="auto"/>
        <w:rPr>
          <w:rFonts w:ascii="宋体" w:hAnsi="宋体"/>
          <w:sz w:val="24"/>
        </w:rPr>
      </w:pPr>
      <w:r>
        <w:rPr>
          <w:rFonts w:hint="eastAsia" w:ascii="宋体" w:hAnsi="宋体"/>
          <w:sz w:val="24"/>
        </w:rPr>
        <w:t>未被“信用中国”网站（www.creditchina.gov.cn）列入失信被执行人、重大税收违法案件当事人名单（见如下附件</w:t>
      </w:r>
      <w:r>
        <w:rPr>
          <w:rFonts w:ascii="宋体" w:hAnsi="宋体"/>
          <w:sz w:val="24"/>
        </w:rPr>
        <w:t>4</w:t>
      </w:r>
      <w:r>
        <w:rPr>
          <w:rFonts w:hint="eastAsia" w:ascii="宋体" w:hAnsi="宋体"/>
          <w:sz w:val="24"/>
        </w:rPr>
        <w:t>格式）。</w:t>
      </w:r>
    </w:p>
    <w:p w14:paraId="6A05E1A4">
      <w:pPr>
        <w:pStyle w:val="9"/>
      </w:pPr>
    </w:p>
    <w:p w14:paraId="52176543">
      <w:pPr>
        <w:spacing w:line="360" w:lineRule="auto"/>
        <w:rPr>
          <w:rFonts w:ascii="宋体" w:hAnsi="宋体"/>
          <w:sz w:val="24"/>
        </w:rPr>
      </w:pPr>
    </w:p>
    <w:p w14:paraId="563D7A4E">
      <w:pPr>
        <w:pStyle w:val="9"/>
        <w:rPr>
          <w:rFonts w:ascii="宋体" w:hAnsi="宋体"/>
          <w:b/>
          <w:color w:val="000000"/>
          <w:sz w:val="24"/>
        </w:rPr>
      </w:pPr>
    </w:p>
    <w:p w14:paraId="23768541">
      <w:pPr>
        <w:jc w:val="left"/>
        <w:rPr>
          <w:rFonts w:ascii="宋体" w:hAnsi="宋体"/>
          <w:sz w:val="24"/>
        </w:rPr>
      </w:pPr>
    </w:p>
    <w:p w14:paraId="636F9764">
      <w:pPr>
        <w:jc w:val="left"/>
        <w:rPr>
          <w:rFonts w:ascii="宋体" w:hAnsi="宋体" w:cs="宋体"/>
          <w:sz w:val="24"/>
        </w:rPr>
      </w:pPr>
    </w:p>
    <w:p w14:paraId="51774B2E">
      <w:pPr>
        <w:jc w:val="left"/>
        <w:rPr>
          <w:rFonts w:ascii="宋体" w:hAnsi="宋体" w:cs="宋体"/>
          <w:sz w:val="24"/>
        </w:rPr>
      </w:pPr>
    </w:p>
    <w:p w14:paraId="400F1DEA">
      <w:pPr>
        <w:jc w:val="left"/>
        <w:rPr>
          <w:rFonts w:ascii="宋体" w:hAnsi="宋体" w:cs="宋体"/>
          <w:sz w:val="24"/>
        </w:rPr>
      </w:pPr>
    </w:p>
    <w:p w14:paraId="4B3F9DF1">
      <w:pPr>
        <w:jc w:val="left"/>
        <w:rPr>
          <w:rFonts w:ascii="宋体" w:hAnsi="宋体" w:cs="宋体"/>
          <w:sz w:val="24"/>
        </w:rPr>
      </w:pPr>
    </w:p>
    <w:p w14:paraId="60990509">
      <w:pPr>
        <w:jc w:val="left"/>
        <w:rPr>
          <w:rFonts w:ascii="宋体" w:hAnsi="宋体" w:cs="宋体"/>
          <w:sz w:val="24"/>
        </w:rPr>
      </w:pPr>
    </w:p>
    <w:p w14:paraId="302BE346">
      <w:pPr>
        <w:jc w:val="left"/>
        <w:rPr>
          <w:rFonts w:ascii="宋体" w:hAnsi="宋体" w:cs="宋体"/>
          <w:sz w:val="24"/>
        </w:rPr>
      </w:pPr>
    </w:p>
    <w:p w14:paraId="1865D533">
      <w:pPr>
        <w:jc w:val="left"/>
        <w:rPr>
          <w:rFonts w:ascii="宋体" w:hAnsi="宋体" w:cs="宋体"/>
          <w:sz w:val="24"/>
        </w:rPr>
      </w:pPr>
    </w:p>
    <w:p w14:paraId="154DF715">
      <w:pPr>
        <w:jc w:val="left"/>
        <w:rPr>
          <w:rFonts w:ascii="宋体" w:hAnsi="宋体" w:cs="宋体"/>
          <w:sz w:val="24"/>
        </w:rPr>
      </w:pPr>
    </w:p>
    <w:p w14:paraId="1B856B75">
      <w:pPr>
        <w:rPr>
          <w:rFonts w:ascii="宋体" w:hAnsi="宋体" w:cs="宋体"/>
          <w:sz w:val="24"/>
        </w:rPr>
      </w:pPr>
    </w:p>
    <w:p w14:paraId="4BA4968A">
      <w:pPr>
        <w:widowControl/>
        <w:jc w:val="left"/>
        <w:rPr>
          <w:rFonts w:ascii="宋体" w:hAnsi="宋体" w:cs="宋体"/>
          <w:sz w:val="24"/>
        </w:rPr>
      </w:pPr>
      <w:r>
        <w:rPr>
          <w:rFonts w:ascii="宋体" w:hAnsi="宋体" w:cs="宋体"/>
          <w:sz w:val="24"/>
        </w:rPr>
        <w:br w:type="page"/>
      </w:r>
    </w:p>
    <w:p w14:paraId="49E60289">
      <w:pPr>
        <w:jc w:val="left"/>
        <w:rPr>
          <w:rFonts w:ascii="宋体" w:hAnsi="宋体" w:cs="宋体"/>
          <w:sz w:val="24"/>
        </w:rPr>
      </w:pPr>
      <w:r>
        <w:rPr>
          <w:rFonts w:hint="eastAsia" w:ascii="宋体" w:hAnsi="宋体" w:cs="宋体"/>
          <w:sz w:val="24"/>
        </w:rPr>
        <w:t>附件1：法人代表授权书</w:t>
      </w:r>
    </w:p>
    <w:p w14:paraId="494EEFEC">
      <w:pPr>
        <w:jc w:val="center"/>
        <w:rPr>
          <w:rFonts w:ascii="宋体" w:hAnsi="宋体" w:cs="宋体"/>
          <w:b/>
          <w:sz w:val="32"/>
          <w:szCs w:val="20"/>
        </w:rPr>
      </w:pPr>
      <w:r>
        <w:rPr>
          <w:rFonts w:hint="eastAsia" w:ascii="宋体" w:hAnsi="宋体" w:cs="宋体"/>
          <w:b/>
          <w:sz w:val="32"/>
          <w:szCs w:val="20"/>
        </w:rPr>
        <w:t>法人代表授权书（格式）</w:t>
      </w:r>
    </w:p>
    <w:p w14:paraId="23417993">
      <w:pPr>
        <w:spacing w:line="360" w:lineRule="auto"/>
        <w:rPr>
          <w:rFonts w:ascii="宋体" w:hAnsi="宋体" w:cs="宋体"/>
        </w:rPr>
      </w:pPr>
    </w:p>
    <w:p w14:paraId="35107C69">
      <w:pPr>
        <w:pStyle w:val="33"/>
        <w:autoSpaceDE w:val="0"/>
        <w:autoSpaceDN w:val="0"/>
        <w:spacing w:before="120" w:after="120"/>
        <w:ind w:firstLine="525"/>
        <w:jc w:val="left"/>
        <w:rPr>
          <w:rFonts w:ascii="宋体" w:hAnsi="宋体" w:eastAsia="宋体" w:cs="宋体"/>
        </w:rPr>
      </w:pPr>
      <w:r>
        <w:rPr>
          <w:rFonts w:hint="eastAsia" w:ascii="宋体" w:hAnsi="宋体" w:eastAsia="宋体" w:cs="宋体"/>
        </w:rPr>
        <w:t xml:space="preserve"> </w:t>
      </w:r>
      <w:r>
        <w:rPr>
          <w:rFonts w:hint="eastAsia" w:ascii="宋体" w:hAnsi="宋体" w:eastAsia="宋体" w:cs="宋体"/>
          <w:spacing w:val="8"/>
        </w:rPr>
        <w:t>本授权书声明：注册于</w:t>
      </w:r>
      <w:r>
        <w:rPr>
          <w:rFonts w:hint="eastAsia" w:ascii="宋体" w:hAnsi="宋体" w:eastAsia="宋体" w:cs="宋体"/>
          <w:spacing w:val="8"/>
          <w:u w:val="single"/>
        </w:rPr>
        <w:t xml:space="preserve"> （国家或地区的名称）</w:t>
      </w:r>
      <w:r>
        <w:rPr>
          <w:rFonts w:hint="eastAsia" w:ascii="宋体" w:hAnsi="宋体" w:eastAsia="宋体" w:cs="宋体"/>
          <w:spacing w:val="8"/>
        </w:rPr>
        <w:t>的</w:t>
      </w:r>
      <w:r>
        <w:rPr>
          <w:rFonts w:hint="eastAsia" w:ascii="宋体" w:hAnsi="宋体" w:eastAsia="宋体" w:cs="宋体"/>
          <w:spacing w:val="8"/>
          <w:u w:val="single"/>
        </w:rPr>
        <w:t>（公司名称）</w:t>
      </w:r>
      <w:r>
        <w:rPr>
          <w:rFonts w:hint="eastAsia" w:ascii="宋体" w:hAnsi="宋体" w:eastAsia="宋体" w:cs="宋体"/>
          <w:spacing w:val="8"/>
        </w:rPr>
        <w:t>的在下面</w:t>
      </w:r>
      <w:r>
        <w:rPr>
          <w:rFonts w:hint="eastAsia" w:ascii="宋体" w:hAnsi="宋体" w:eastAsia="宋体" w:cs="宋体"/>
          <w:spacing w:val="20"/>
        </w:rPr>
        <w:t>签字的</w:t>
      </w:r>
      <w:r>
        <w:rPr>
          <w:rFonts w:hint="eastAsia" w:ascii="宋体" w:hAnsi="宋体" w:eastAsia="宋体" w:cs="宋体"/>
          <w:spacing w:val="20"/>
          <w:u w:val="single"/>
        </w:rPr>
        <w:t>（法人代表姓名、职务）</w:t>
      </w:r>
      <w:r>
        <w:rPr>
          <w:rFonts w:hint="eastAsia" w:ascii="宋体" w:hAnsi="宋体" w:eastAsia="宋体" w:cs="宋体"/>
          <w:spacing w:val="20"/>
        </w:rPr>
        <w:t>代表本公司授权</w:t>
      </w:r>
      <w:r>
        <w:rPr>
          <w:rFonts w:hint="eastAsia" w:ascii="宋体" w:hAnsi="宋体" w:eastAsia="宋体" w:cs="宋体"/>
          <w:spacing w:val="20"/>
          <w:u w:val="single"/>
        </w:rPr>
        <w:t>（单位名称）</w:t>
      </w:r>
      <w:r>
        <w:rPr>
          <w:rFonts w:hint="eastAsia" w:ascii="宋体" w:hAnsi="宋体" w:eastAsia="宋体" w:cs="宋体"/>
          <w:spacing w:val="20"/>
        </w:rPr>
        <w:t xml:space="preserve"> 的在下面签字</w:t>
      </w:r>
      <w:r>
        <w:rPr>
          <w:rFonts w:hint="eastAsia" w:ascii="宋体" w:hAnsi="宋体" w:eastAsia="宋体" w:cs="宋体"/>
          <w:spacing w:val="12"/>
        </w:rPr>
        <w:t>的</w:t>
      </w:r>
      <w:r>
        <w:rPr>
          <w:rFonts w:hint="eastAsia" w:ascii="宋体" w:hAnsi="宋体" w:eastAsia="宋体" w:cs="宋体"/>
          <w:spacing w:val="12"/>
          <w:u w:val="single"/>
        </w:rPr>
        <w:t>（被授权人的姓名、职务）</w:t>
      </w:r>
      <w:r>
        <w:rPr>
          <w:rFonts w:hint="eastAsia" w:ascii="宋体" w:hAnsi="宋体" w:eastAsia="宋体" w:cs="宋体"/>
          <w:spacing w:val="12"/>
        </w:rPr>
        <w:t>为本公司的合法代理人，就</w:t>
      </w:r>
      <w:r>
        <w:rPr>
          <w:rFonts w:hint="eastAsia" w:ascii="宋体" w:hAnsi="宋体" w:eastAsia="宋体" w:cs="宋体"/>
          <w:spacing w:val="12"/>
          <w:u w:val="single"/>
        </w:rPr>
        <w:t>（项目名称）</w:t>
      </w:r>
      <w:r>
        <w:rPr>
          <w:rFonts w:hint="eastAsia" w:ascii="宋体" w:hAnsi="宋体" w:eastAsia="宋体" w:cs="宋体"/>
          <w:spacing w:val="12"/>
        </w:rPr>
        <w:t>的</w:t>
      </w:r>
      <w:r>
        <w:rPr>
          <w:rFonts w:hint="eastAsia" w:ascii="宋体" w:hAnsi="宋体" w:eastAsia="宋体" w:cs="宋体"/>
          <w:spacing w:val="12"/>
          <w:u w:val="single"/>
        </w:rPr>
        <w:t>（合</w:t>
      </w:r>
      <w:r>
        <w:rPr>
          <w:rFonts w:hint="eastAsia" w:ascii="宋体" w:hAnsi="宋体" w:eastAsia="宋体" w:cs="宋体"/>
          <w:spacing w:val="20"/>
          <w:u w:val="single"/>
        </w:rPr>
        <w:t>同名称）</w:t>
      </w:r>
      <w:r>
        <w:rPr>
          <w:rFonts w:hint="eastAsia" w:ascii="宋体" w:hAnsi="宋体" w:eastAsia="宋体" w:cs="宋体"/>
          <w:spacing w:val="20"/>
        </w:rPr>
        <w:t>遴选</w:t>
      </w:r>
      <w:r>
        <w:rPr>
          <w:rFonts w:hint="eastAsia" w:ascii="宋体" w:hAnsi="宋体" w:eastAsia="宋体" w:cs="宋体"/>
        </w:rPr>
        <w:t>，以本公司名义签署并处理一切与之有关的文件和事务。</w:t>
      </w:r>
    </w:p>
    <w:p w14:paraId="4B5CC017">
      <w:pPr>
        <w:pStyle w:val="33"/>
        <w:autoSpaceDE w:val="0"/>
        <w:autoSpaceDN w:val="0"/>
        <w:spacing w:before="120" w:after="120"/>
        <w:ind w:left="525"/>
        <w:jc w:val="left"/>
        <w:rPr>
          <w:rFonts w:ascii="宋体" w:hAnsi="宋体" w:eastAsia="宋体" w:cs="宋体"/>
        </w:rPr>
      </w:pPr>
      <w:r>
        <w:rPr>
          <w:rFonts w:hint="eastAsia" w:ascii="宋体" w:hAnsi="宋体" w:eastAsia="宋体" w:cs="宋体"/>
        </w:rPr>
        <w:t>本授权书于</w:t>
      </w:r>
      <w:r>
        <w:rPr>
          <w:rFonts w:hint="eastAsia" w:ascii="宋体" w:hAnsi="宋体" w:eastAsia="宋体" w:cs="宋体"/>
          <w:u w:val="single"/>
        </w:rPr>
        <w:t xml:space="preserve">               </w:t>
      </w:r>
      <w:r>
        <w:rPr>
          <w:rFonts w:hint="eastAsia" w:ascii="宋体" w:hAnsi="宋体" w:eastAsia="宋体" w:cs="宋体"/>
        </w:rPr>
        <w:t>年</w:t>
      </w:r>
      <w:r>
        <w:rPr>
          <w:rFonts w:hint="eastAsia" w:ascii="宋体" w:hAnsi="宋体" w:eastAsia="宋体" w:cs="宋体"/>
          <w:u w:val="single"/>
        </w:rPr>
        <w:t xml:space="preserve">    </w:t>
      </w:r>
      <w:r>
        <w:rPr>
          <w:rFonts w:hint="eastAsia" w:ascii="宋体" w:hAnsi="宋体" w:eastAsia="宋体" w:cs="宋体"/>
        </w:rPr>
        <w:t>月</w:t>
      </w:r>
      <w:r>
        <w:rPr>
          <w:rFonts w:hint="eastAsia" w:ascii="宋体" w:hAnsi="宋体" w:eastAsia="宋体" w:cs="宋体"/>
          <w:u w:val="single"/>
        </w:rPr>
        <w:t xml:space="preserve">    </w:t>
      </w:r>
      <w:r>
        <w:rPr>
          <w:rFonts w:hint="eastAsia" w:ascii="宋体" w:hAnsi="宋体" w:eastAsia="宋体" w:cs="宋体"/>
        </w:rPr>
        <w:t>日签字生效，特此声明。</w:t>
      </w:r>
    </w:p>
    <w:p w14:paraId="4C8F1CA6">
      <w:pPr>
        <w:pStyle w:val="33"/>
        <w:autoSpaceDE w:val="0"/>
        <w:autoSpaceDN w:val="0"/>
        <w:spacing w:before="120" w:after="120"/>
        <w:jc w:val="left"/>
        <w:rPr>
          <w:rFonts w:ascii="宋体" w:hAnsi="宋体" w:eastAsia="宋体" w:cs="宋体"/>
        </w:rPr>
      </w:pPr>
    </w:p>
    <w:p w14:paraId="7FEA8844">
      <w:pPr>
        <w:pStyle w:val="33"/>
        <w:tabs>
          <w:tab w:val="left" w:pos="9030"/>
        </w:tabs>
        <w:autoSpaceDE w:val="0"/>
        <w:autoSpaceDN w:val="0"/>
        <w:spacing w:before="120" w:after="120"/>
        <w:ind w:left="2415" w:hanging="2415"/>
        <w:jc w:val="left"/>
        <w:rPr>
          <w:rFonts w:ascii="宋体" w:hAnsi="宋体" w:eastAsia="宋体" w:cs="宋体"/>
          <w:u w:val="single"/>
        </w:rPr>
      </w:pPr>
      <w:r>
        <w:rPr>
          <w:rFonts w:hint="eastAsia" w:ascii="宋体" w:hAnsi="宋体" w:eastAsia="宋体" w:cs="宋体"/>
        </w:rPr>
        <w:t>法人代表签字或盖章：</w:t>
      </w:r>
      <w:r>
        <w:rPr>
          <w:rFonts w:hint="eastAsia" w:ascii="宋体" w:hAnsi="宋体" w:eastAsia="宋体" w:cs="宋体"/>
        </w:rPr>
        <w:tab/>
      </w:r>
      <w:r>
        <w:rPr>
          <w:rFonts w:hint="eastAsia" w:ascii="宋体" w:hAnsi="宋体" w:eastAsia="宋体" w:cs="宋体"/>
          <w:u w:val="single"/>
        </w:rPr>
        <w:tab/>
      </w:r>
    </w:p>
    <w:p w14:paraId="20B780D6">
      <w:pPr>
        <w:pStyle w:val="33"/>
        <w:tabs>
          <w:tab w:val="left" w:pos="9030"/>
        </w:tabs>
        <w:autoSpaceDE w:val="0"/>
        <w:autoSpaceDN w:val="0"/>
        <w:spacing w:before="120" w:after="120"/>
        <w:ind w:left="2415" w:hanging="2415"/>
        <w:jc w:val="left"/>
        <w:rPr>
          <w:rFonts w:ascii="宋体" w:hAnsi="宋体" w:eastAsia="宋体" w:cs="宋体"/>
        </w:rPr>
      </w:pPr>
      <w:r>
        <w:rPr>
          <w:rFonts w:hint="eastAsia" w:ascii="宋体" w:hAnsi="宋体" w:eastAsia="宋体" w:cs="宋体"/>
        </w:rPr>
        <w:t>法人代表身份证号码：</w:t>
      </w:r>
      <w:r>
        <w:rPr>
          <w:rFonts w:hint="eastAsia" w:ascii="宋体" w:hAnsi="宋体" w:eastAsia="宋体" w:cs="宋体"/>
          <w:u w:val="single"/>
        </w:rPr>
        <w:tab/>
      </w:r>
      <w:r>
        <w:rPr>
          <w:rFonts w:hint="eastAsia" w:ascii="宋体" w:hAnsi="宋体" w:eastAsia="宋体" w:cs="宋体"/>
          <w:u w:val="single"/>
        </w:rPr>
        <w:tab/>
      </w:r>
    </w:p>
    <w:p w14:paraId="22C6B291">
      <w:pPr>
        <w:pStyle w:val="33"/>
        <w:tabs>
          <w:tab w:val="left" w:pos="9030"/>
        </w:tabs>
        <w:autoSpaceDE w:val="0"/>
        <w:autoSpaceDN w:val="0"/>
        <w:spacing w:before="120" w:after="120"/>
        <w:ind w:left="2415" w:hanging="2415"/>
        <w:jc w:val="left"/>
        <w:rPr>
          <w:rFonts w:ascii="宋体" w:hAnsi="宋体" w:eastAsia="宋体" w:cs="宋体"/>
        </w:rPr>
      </w:pPr>
      <w:r>
        <w:rPr>
          <w:rFonts w:hint="eastAsia" w:ascii="宋体" w:hAnsi="宋体" w:eastAsia="宋体" w:cs="宋体"/>
        </w:rPr>
        <w:t>授权单位公章：</w:t>
      </w:r>
      <w:r>
        <w:rPr>
          <w:rFonts w:hint="eastAsia" w:ascii="宋体" w:hAnsi="宋体" w:eastAsia="宋体" w:cs="宋体"/>
        </w:rPr>
        <w:tab/>
      </w:r>
      <w:r>
        <w:rPr>
          <w:rFonts w:hint="eastAsia" w:ascii="宋体" w:hAnsi="宋体" w:eastAsia="宋体" w:cs="宋体"/>
          <w:u w:val="single"/>
        </w:rPr>
        <w:tab/>
      </w:r>
    </w:p>
    <w:p w14:paraId="11D33E4D">
      <w:pPr>
        <w:pStyle w:val="33"/>
        <w:tabs>
          <w:tab w:val="left" w:pos="9030"/>
        </w:tabs>
        <w:autoSpaceDE w:val="0"/>
        <w:autoSpaceDN w:val="0"/>
        <w:spacing w:before="120" w:after="120"/>
        <w:ind w:left="2415" w:hanging="2415"/>
        <w:jc w:val="left"/>
        <w:rPr>
          <w:rFonts w:ascii="宋体" w:hAnsi="宋体" w:eastAsia="宋体" w:cs="宋体"/>
        </w:rPr>
      </w:pPr>
      <w:r>
        <w:rPr>
          <w:rFonts w:hint="eastAsia" w:ascii="宋体" w:hAnsi="宋体" w:eastAsia="宋体" w:cs="宋体"/>
        </w:rPr>
        <w:t>被授权人签字或盖章：</w:t>
      </w:r>
      <w:r>
        <w:rPr>
          <w:rFonts w:hint="eastAsia" w:ascii="宋体" w:hAnsi="宋体" w:eastAsia="宋体" w:cs="宋体"/>
        </w:rPr>
        <w:tab/>
      </w:r>
      <w:r>
        <w:rPr>
          <w:rFonts w:hint="eastAsia" w:ascii="宋体" w:hAnsi="宋体" w:eastAsia="宋体" w:cs="宋体"/>
          <w:u w:val="single"/>
        </w:rPr>
        <w:tab/>
      </w:r>
    </w:p>
    <w:p w14:paraId="775A42F3">
      <w:pPr>
        <w:pStyle w:val="33"/>
        <w:tabs>
          <w:tab w:val="left" w:pos="9030"/>
        </w:tabs>
        <w:autoSpaceDE w:val="0"/>
        <w:autoSpaceDN w:val="0"/>
        <w:spacing w:before="120" w:after="120"/>
        <w:ind w:left="2415" w:hanging="2415"/>
        <w:jc w:val="left"/>
        <w:rPr>
          <w:rFonts w:ascii="宋体" w:hAnsi="宋体" w:eastAsia="宋体" w:cs="宋体"/>
          <w:u w:val="single"/>
        </w:rPr>
      </w:pPr>
      <w:r>
        <w:rPr>
          <w:rFonts w:hint="eastAsia" w:ascii="宋体" w:hAnsi="宋体" w:eastAsia="宋体" w:cs="宋体"/>
        </w:rPr>
        <w:t>被授权人身份证号码：</w:t>
      </w:r>
      <w:r>
        <w:rPr>
          <w:rFonts w:hint="eastAsia" w:ascii="宋体" w:hAnsi="宋体" w:eastAsia="宋体" w:cs="宋体"/>
          <w:u w:val="single"/>
        </w:rPr>
        <w:tab/>
      </w:r>
      <w:r>
        <w:rPr>
          <w:rFonts w:hint="eastAsia" w:ascii="宋体" w:hAnsi="宋体" w:eastAsia="宋体" w:cs="宋体"/>
          <w:u w:val="single"/>
        </w:rPr>
        <w:tab/>
      </w:r>
    </w:p>
    <w:p w14:paraId="19D31477">
      <w:pPr>
        <w:pStyle w:val="33"/>
        <w:tabs>
          <w:tab w:val="left" w:pos="9030"/>
        </w:tabs>
        <w:autoSpaceDE w:val="0"/>
        <w:autoSpaceDN w:val="0"/>
        <w:spacing w:before="120" w:after="120"/>
        <w:ind w:left="2415" w:hanging="2415"/>
        <w:jc w:val="left"/>
        <w:rPr>
          <w:rFonts w:ascii="宋体" w:hAnsi="宋体" w:eastAsia="宋体" w:cs="宋体"/>
          <w:u w:val="single"/>
        </w:rPr>
      </w:pPr>
      <w:r>
        <w:rPr>
          <w:rFonts w:hint="eastAsia" w:ascii="宋体" w:hAnsi="宋体" w:eastAsia="宋体" w:cs="宋体"/>
        </w:rPr>
        <w:t xml:space="preserve">被授权人联系电话：  </w:t>
      </w:r>
      <w:r>
        <w:rPr>
          <w:rFonts w:hint="eastAsia" w:ascii="宋体" w:hAnsi="宋体" w:eastAsia="宋体" w:cs="宋体"/>
          <w:u w:val="single"/>
        </w:rPr>
        <w:tab/>
      </w:r>
      <w:r>
        <w:rPr>
          <w:rFonts w:hint="eastAsia" w:ascii="宋体" w:hAnsi="宋体" w:eastAsia="宋体" w:cs="宋体"/>
          <w:u w:val="single"/>
        </w:rPr>
        <w:tab/>
      </w:r>
    </w:p>
    <w:p w14:paraId="594886A1">
      <w:pPr>
        <w:spacing w:line="360" w:lineRule="auto"/>
        <w:rPr>
          <w:rFonts w:ascii="宋体" w:hAnsi="宋体" w:cs="宋体"/>
          <w:bCs/>
          <w:sz w:val="24"/>
        </w:rPr>
      </w:pPr>
      <w:r>
        <w:rPr>
          <w:rFonts w:hint="eastAsia" w:ascii="宋体" w:hAnsi="宋体" w:cs="宋体"/>
          <w:bCs/>
          <w:sz w:val="24"/>
        </w:rPr>
        <w:t>注：请另附上</w:t>
      </w:r>
      <w:r>
        <w:rPr>
          <w:rFonts w:hint="eastAsia" w:ascii="宋体" w:hAnsi="宋体" w:cs="宋体"/>
          <w:b/>
          <w:sz w:val="24"/>
        </w:rPr>
        <w:t>法人代表</w:t>
      </w:r>
      <w:r>
        <w:rPr>
          <w:rFonts w:hint="eastAsia" w:ascii="宋体" w:hAnsi="宋体" w:cs="宋体"/>
          <w:bCs/>
          <w:sz w:val="24"/>
        </w:rPr>
        <w:t>及</w:t>
      </w:r>
      <w:r>
        <w:rPr>
          <w:rFonts w:hint="eastAsia" w:ascii="宋体" w:hAnsi="宋体" w:cs="宋体"/>
          <w:b/>
          <w:sz w:val="24"/>
        </w:rPr>
        <w:t>被授权人</w:t>
      </w:r>
      <w:r>
        <w:rPr>
          <w:rFonts w:hint="eastAsia" w:ascii="宋体" w:hAnsi="宋体" w:cs="宋体"/>
          <w:bCs/>
          <w:sz w:val="24"/>
        </w:rPr>
        <w:t>的身份证（正反两面）或其他有效证件的复印件各一份。</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3"/>
        <w:gridCol w:w="4853"/>
      </w:tblGrid>
      <w:tr w14:paraId="13CA9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jc w:val="center"/>
        </w:trPr>
        <w:tc>
          <w:tcPr>
            <w:tcW w:w="4853" w:type="dxa"/>
            <w:vAlign w:val="center"/>
          </w:tcPr>
          <w:p w14:paraId="356C218A">
            <w:pPr>
              <w:autoSpaceDE w:val="0"/>
              <w:autoSpaceDN w:val="0"/>
              <w:jc w:val="center"/>
              <w:textAlignment w:val="bottom"/>
              <w:rPr>
                <w:rFonts w:ascii="宋体" w:hAnsi="宋体" w:cs="宋体"/>
                <w:szCs w:val="21"/>
              </w:rPr>
            </w:pPr>
            <w:r>
              <w:rPr>
                <w:rFonts w:hint="eastAsia" w:ascii="宋体" w:hAnsi="宋体" w:cs="宋体"/>
                <w:szCs w:val="21"/>
              </w:rPr>
              <w:t>法定代表人身份证正面粘贴处</w:t>
            </w:r>
          </w:p>
        </w:tc>
        <w:tc>
          <w:tcPr>
            <w:tcW w:w="4853" w:type="dxa"/>
            <w:vAlign w:val="center"/>
          </w:tcPr>
          <w:p w14:paraId="4E363FFB">
            <w:pPr>
              <w:autoSpaceDE w:val="0"/>
              <w:autoSpaceDN w:val="0"/>
              <w:jc w:val="center"/>
              <w:textAlignment w:val="bottom"/>
              <w:rPr>
                <w:rFonts w:ascii="宋体" w:hAnsi="宋体" w:cs="宋体"/>
                <w:szCs w:val="21"/>
              </w:rPr>
            </w:pPr>
            <w:r>
              <w:rPr>
                <w:rFonts w:hint="eastAsia" w:ascii="宋体" w:hAnsi="宋体" w:cs="宋体"/>
                <w:szCs w:val="21"/>
              </w:rPr>
              <w:t>法定代表人身份证反面粘贴处</w:t>
            </w:r>
          </w:p>
        </w:tc>
      </w:tr>
      <w:tr w14:paraId="454B6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jc w:val="center"/>
        </w:trPr>
        <w:tc>
          <w:tcPr>
            <w:tcW w:w="4853" w:type="dxa"/>
            <w:vAlign w:val="center"/>
          </w:tcPr>
          <w:p w14:paraId="79F34162">
            <w:pPr>
              <w:autoSpaceDE w:val="0"/>
              <w:autoSpaceDN w:val="0"/>
              <w:jc w:val="center"/>
              <w:textAlignment w:val="bottom"/>
              <w:rPr>
                <w:rFonts w:ascii="宋体" w:hAnsi="宋体" w:cs="宋体"/>
                <w:szCs w:val="21"/>
              </w:rPr>
            </w:pPr>
            <w:r>
              <w:rPr>
                <w:rFonts w:hint="eastAsia" w:ascii="宋体" w:hAnsi="宋体" w:cs="宋体"/>
                <w:szCs w:val="21"/>
              </w:rPr>
              <w:t>代理人身份证正面粘贴处</w:t>
            </w:r>
          </w:p>
        </w:tc>
        <w:tc>
          <w:tcPr>
            <w:tcW w:w="4853" w:type="dxa"/>
            <w:vAlign w:val="center"/>
          </w:tcPr>
          <w:p w14:paraId="6DB8EB07">
            <w:pPr>
              <w:autoSpaceDE w:val="0"/>
              <w:autoSpaceDN w:val="0"/>
              <w:jc w:val="center"/>
              <w:textAlignment w:val="bottom"/>
              <w:rPr>
                <w:rFonts w:ascii="宋体" w:hAnsi="宋体" w:cs="宋体"/>
                <w:szCs w:val="21"/>
              </w:rPr>
            </w:pPr>
            <w:r>
              <w:rPr>
                <w:rFonts w:hint="eastAsia" w:ascii="宋体" w:hAnsi="宋体" w:cs="宋体"/>
                <w:szCs w:val="21"/>
              </w:rPr>
              <w:t>代理人身份证反面粘贴处</w:t>
            </w:r>
          </w:p>
        </w:tc>
      </w:tr>
    </w:tbl>
    <w:p w14:paraId="1620FF29">
      <w:pPr>
        <w:rPr>
          <w:rFonts w:ascii="宋体" w:hAnsi="宋体" w:cs="宋体"/>
          <w:sz w:val="24"/>
        </w:rPr>
      </w:pPr>
      <w:r>
        <w:rPr>
          <w:rFonts w:hint="eastAsia" w:ascii="宋体" w:hAnsi="宋体" w:cs="宋体"/>
          <w:sz w:val="24"/>
        </w:rPr>
        <w:br w:type="page"/>
      </w:r>
    </w:p>
    <w:p w14:paraId="69B3DC15">
      <w:pPr>
        <w:rPr>
          <w:rFonts w:ascii="宋体" w:hAnsi="宋体"/>
          <w:bCs/>
          <w:color w:val="000000"/>
          <w:sz w:val="28"/>
        </w:rPr>
      </w:pPr>
      <w:r>
        <w:rPr>
          <w:rFonts w:hint="eastAsia" w:ascii="宋体" w:hAnsi="宋体"/>
          <w:b/>
          <w:color w:val="000000"/>
          <w:sz w:val="28"/>
        </w:rPr>
        <w:t>附件A、法人代表授权书（递交参选文件专用版）</w:t>
      </w:r>
    </w:p>
    <w:p w14:paraId="7390F999">
      <w:pPr>
        <w:rPr>
          <w:rFonts w:ascii="宋体" w:hAnsi="宋体"/>
          <w:bCs/>
          <w:color w:val="FF0000"/>
          <w:sz w:val="28"/>
        </w:rPr>
      </w:pPr>
      <w:r>
        <w:rPr>
          <w:rFonts w:hint="eastAsia" w:ascii="宋体" w:hAnsi="宋体"/>
          <w:bCs/>
          <w:color w:val="FF0000"/>
          <w:sz w:val="28"/>
        </w:rPr>
        <w:t>特别说明：此表勿与参选文件封装，仅用于现场递交参选文件时单独提供</w:t>
      </w:r>
    </w:p>
    <w:p w14:paraId="54035F21">
      <w:pPr>
        <w:jc w:val="center"/>
        <w:rPr>
          <w:b/>
          <w:sz w:val="32"/>
        </w:rPr>
      </w:pPr>
      <w:r>
        <w:rPr>
          <w:rFonts w:hint="eastAsia"/>
          <w:b/>
          <w:sz w:val="32"/>
        </w:rPr>
        <w:t>法人代表授权书</w:t>
      </w:r>
      <w:r>
        <w:rPr>
          <w:rFonts w:hint="eastAsia"/>
          <w:b/>
          <w:color w:val="FF0000"/>
          <w:sz w:val="32"/>
        </w:rPr>
        <w:t>（递交参选文件专用版）</w:t>
      </w:r>
    </w:p>
    <w:p w14:paraId="27A77D0C">
      <w:pPr>
        <w:spacing w:line="480" w:lineRule="auto"/>
      </w:pPr>
    </w:p>
    <w:p w14:paraId="3B98297B">
      <w:pPr>
        <w:spacing w:line="480" w:lineRule="auto"/>
        <w:ind w:firstLine="420"/>
        <w:rPr>
          <w:sz w:val="24"/>
        </w:rPr>
      </w:pPr>
      <w:r>
        <w:rPr>
          <w:rFonts w:hint="eastAsia"/>
          <w:sz w:val="24"/>
        </w:rPr>
        <w:t>本授权书声明：注册于</w:t>
      </w:r>
      <w:r>
        <w:rPr>
          <w:sz w:val="24"/>
          <w:u w:val="single"/>
        </w:rPr>
        <w:t xml:space="preserve"> </w:t>
      </w:r>
      <w:r>
        <w:rPr>
          <w:rFonts w:hint="eastAsia"/>
          <w:sz w:val="24"/>
          <w:u w:val="single"/>
        </w:rPr>
        <w:t>（国家或地区的名称）</w:t>
      </w:r>
      <w:r>
        <w:rPr>
          <w:rFonts w:hint="eastAsia"/>
          <w:sz w:val="24"/>
        </w:rPr>
        <w:t>的</w:t>
      </w:r>
      <w:r>
        <w:rPr>
          <w:rFonts w:hint="eastAsia"/>
          <w:sz w:val="24"/>
          <w:u w:val="single"/>
        </w:rPr>
        <w:t>（参选公司名称）</w:t>
      </w:r>
      <w:r>
        <w:rPr>
          <w:rFonts w:hint="eastAsia"/>
          <w:sz w:val="24"/>
        </w:rPr>
        <w:t>的在下面签字的</w:t>
      </w:r>
      <w:r>
        <w:rPr>
          <w:rFonts w:hint="eastAsia"/>
          <w:sz w:val="24"/>
          <w:u w:val="single"/>
        </w:rPr>
        <w:t>（法人代表姓名、职务）</w:t>
      </w:r>
      <w:r>
        <w:rPr>
          <w:rFonts w:hint="eastAsia"/>
          <w:sz w:val="24"/>
        </w:rPr>
        <w:t>代表本公司授权</w:t>
      </w:r>
      <w:r>
        <w:rPr>
          <w:rFonts w:hint="eastAsia"/>
          <w:sz w:val="24"/>
          <w:u w:val="single"/>
        </w:rPr>
        <w:t>（参选公司名称）</w:t>
      </w:r>
      <w:r>
        <w:rPr>
          <w:sz w:val="24"/>
        </w:rPr>
        <w:t xml:space="preserve"> </w:t>
      </w:r>
      <w:r>
        <w:rPr>
          <w:rFonts w:hint="eastAsia"/>
          <w:sz w:val="24"/>
        </w:rPr>
        <w:t>的在下面签字的</w:t>
      </w:r>
      <w:r>
        <w:rPr>
          <w:rFonts w:hint="eastAsia"/>
          <w:sz w:val="24"/>
          <w:u w:val="single"/>
        </w:rPr>
        <w:t>（被授权人的姓名、职务）</w:t>
      </w:r>
      <w:r>
        <w:rPr>
          <w:rFonts w:hint="eastAsia"/>
          <w:sz w:val="24"/>
        </w:rPr>
        <w:t>为本公司的合法代理人，参与</w:t>
      </w:r>
      <w:r>
        <w:rPr>
          <w:rFonts w:hint="eastAsia"/>
          <w:sz w:val="24"/>
          <w:u w:val="single"/>
        </w:rPr>
        <w:t>（项目名称）</w:t>
      </w:r>
      <w:r>
        <w:rPr>
          <w:rFonts w:hint="eastAsia"/>
          <w:sz w:val="24"/>
        </w:rPr>
        <w:t>的遴选文件的递交。</w:t>
      </w:r>
    </w:p>
    <w:p w14:paraId="1E69B895">
      <w:pPr>
        <w:spacing w:line="360" w:lineRule="auto"/>
        <w:rPr>
          <w:sz w:val="24"/>
        </w:rPr>
      </w:pPr>
    </w:p>
    <w:p w14:paraId="24155ED2">
      <w:pPr>
        <w:spacing w:line="360" w:lineRule="auto"/>
        <w:rPr>
          <w:sz w:val="24"/>
        </w:rPr>
      </w:pPr>
      <w:r>
        <w:rPr>
          <w:rFonts w:hint="eastAsia"/>
          <w:sz w:val="24"/>
        </w:rPr>
        <w:t>本授权书于</w:t>
      </w:r>
      <w:r>
        <w:rPr>
          <w:sz w:val="24"/>
          <w:u w:val="single"/>
        </w:rPr>
        <w:t xml:space="preserve">               </w:t>
      </w:r>
      <w:r>
        <w:rPr>
          <w:rFonts w:hint="eastAsia"/>
          <w:sz w:val="24"/>
        </w:rPr>
        <w:t>年</w:t>
      </w:r>
      <w:r>
        <w:rPr>
          <w:sz w:val="24"/>
          <w:u w:val="single"/>
        </w:rPr>
        <w:t xml:space="preserve">    </w:t>
      </w:r>
      <w:r>
        <w:rPr>
          <w:rFonts w:hint="eastAsia"/>
          <w:sz w:val="24"/>
        </w:rPr>
        <w:t>月</w:t>
      </w:r>
      <w:r>
        <w:rPr>
          <w:sz w:val="24"/>
          <w:u w:val="single"/>
        </w:rPr>
        <w:t xml:space="preserve">    </w:t>
      </w:r>
      <w:r>
        <w:rPr>
          <w:rFonts w:hint="eastAsia"/>
          <w:sz w:val="24"/>
        </w:rPr>
        <w:t>日签字生效，特此声明。</w:t>
      </w:r>
    </w:p>
    <w:p w14:paraId="3AC87A39">
      <w:pPr>
        <w:spacing w:line="360" w:lineRule="auto"/>
        <w:rPr>
          <w:sz w:val="24"/>
        </w:rPr>
      </w:pPr>
    </w:p>
    <w:p w14:paraId="021F9128">
      <w:pPr>
        <w:spacing w:line="360" w:lineRule="auto"/>
        <w:rPr>
          <w:sz w:val="24"/>
          <w:u w:val="single"/>
        </w:rPr>
      </w:pPr>
      <w:r>
        <w:rPr>
          <w:rFonts w:hint="eastAsia"/>
          <w:sz w:val="24"/>
        </w:rPr>
        <w:t>法人代表签字或盖章：</w:t>
      </w:r>
      <w:r>
        <w:rPr>
          <w:sz w:val="24"/>
        </w:rPr>
        <w:tab/>
      </w:r>
      <w:r>
        <w:rPr>
          <w:sz w:val="24"/>
          <w:u w:val="single"/>
        </w:rPr>
        <w:tab/>
      </w:r>
      <w:r>
        <w:rPr>
          <w:sz w:val="24"/>
          <w:u w:val="single"/>
        </w:rPr>
        <w:t xml:space="preserve">                                   </w:t>
      </w:r>
    </w:p>
    <w:p w14:paraId="3FD670D1">
      <w:pPr>
        <w:spacing w:line="360" w:lineRule="auto"/>
        <w:rPr>
          <w:sz w:val="24"/>
        </w:rPr>
      </w:pPr>
      <w:r>
        <w:rPr>
          <w:rFonts w:hint="eastAsia"/>
          <w:sz w:val="24"/>
        </w:rPr>
        <w:t>法人代表身份证号码：</w:t>
      </w:r>
      <w:r>
        <w:rPr>
          <w:sz w:val="24"/>
          <w:u w:val="single"/>
        </w:rPr>
        <w:tab/>
      </w:r>
      <w:r>
        <w:rPr>
          <w:sz w:val="24"/>
          <w:u w:val="single"/>
        </w:rPr>
        <w:t xml:space="preserve">                                 </w:t>
      </w:r>
      <w:r>
        <w:rPr>
          <w:sz w:val="24"/>
          <w:u w:val="single"/>
        </w:rPr>
        <w:tab/>
      </w:r>
    </w:p>
    <w:p w14:paraId="27AA5091">
      <w:pPr>
        <w:spacing w:line="360" w:lineRule="auto"/>
        <w:rPr>
          <w:sz w:val="24"/>
        </w:rPr>
      </w:pPr>
      <w:r>
        <w:rPr>
          <w:rFonts w:hint="eastAsia"/>
          <w:sz w:val="24"/>
        </w:rPr>
        <w:t>授权单位公章：</w:t>
      </w:r>
      <w:r>
        <w:rPr>
          <w:sz w:val="24"/>
        </w:rPr>
        <w:tab/>
      </w:r>
      <w:r>
        <w:rPr>
          <w:sz w:val="24"/>
          <w:u w:val="single"/>
        </w:rPr>
        <w:tab/>
      </w:r>
      <w:r>
        <w:rPr>
          <w:sz w:val="24"/>
          <w:u w:val="single"/>
        </w:rPr>
        <w:t xml:space="preserve">                                   </w:t>
      </w:r>
    </w:p>
    <w:p w14:paraId="387C3DC6">
      <w:pPr>
        <w:spacing w:line="360" w:lineRule="auto"/>
        <w:rPr>
          <w:sz w:val="24"/>
        </w:rPr>
      </w:pPr>
      <w:r>
        <w:rPr>
          <w:rFonts w:hint="eastAsia"/>
          <w:sz w:val="24"/>
        </w:rPr>
        <w:t>被授权人签字：</w:t>
      </w:r>
      <w:r>
        <w:rPr>
          <w:sz w:val="24"/>
        </w:rPr>
        <w:tab/>
      </w:r>
      <w:r>
        <w:rPr>
          <w:sz w:val="24"/>
          <w:u w:val="single"/>
        </w:rPr>
        <w:tab/>
      </w:r>
      <w:r>
        <w:rPr>
          <w:sz w:val="24"/>
          <w:u w:val="single"/>
        </w:rPr>
        <w:t xml:space="preserve">                                   </w:t>
      </w:r>
    </w:p>
    <w:p w14:paraId="47E7ECA9">
      <w:pPr>
        <w:spacing w:line="360" w:lineRule="auto"/>
        <w:rPr>
          <w:sz w:val="24"/>
          <w:u w:val="single"/>
        </w:rPr>
      </w:pPr>
      <w:r>
        <w:rPr>
          <w:rFonts w:hint="eastAsia"/>
          <w:sz w:val="24"/>
        </w:rPr>
        <w:t>被授权人身份证号码：</w:t>
      </w:r>
      <w:r>
        <w:rPr>
          <w:sz w:val="24"/>
          <w:u w:val="single"/>
        </w:rPr>
        <w:tab/>
      </w:r>
      <w:r>
        <w:rPr>
          <w:sz w:val="24"/>
          <w:u w:val="single"/>
        </w:rPr>
        <w:t xml:space="preserve">                                 </w:t>
      </w:r>
      <w:r>
        <w:rPr>
          <w:sz w:val="24"/>
          <w:u w:val="single"/>
        </w:rPr>
        <w:tab/>
      </w:r>
    </w:p>
    <w:p w14:paraId="0C6D94D2">
      <w:pPr>
        <w:spacing w:line="360" w:lineRule="auto"/>
        <w:rPr>
          <w:sz w:val="24"/>
          <w:u w:val="single"/>
        </w:rPr>
      </w:pPr>
      <w:r>
        <w:rPr>
          <w:rFonts w:hint="eastAsia"/>
          <w:sz w:val="24"/>
        </w:rPr>
        <w:t>被授权人联系电话：</w:t>
      </w:r>
      <w:r>
        <w:rPr>
          <w:sz w:val="24"/>
        </w:rPr>
        <w:t xml:space="preserve">  </w:t>
      </w:r>
      <w:r>
        <w:rPr>
          <w:sz w:val="24"/>
          <w:u w:val="single"/>
        </w:rPr>
        <w:tab/>
      </w:r>
      <w:r>
        <w:rPr>
          <w:sz w:val="24"/>
          <w:u w:val="single"/>
        </w:rPr>
        <w:t xml:space="preserve">                                  </w:t>
      </w:r>
      <w:r>
        <w:rPr>
          <w:sz w:val="24"/>
          <w:u w:val="single"/>
        </w:rPr>
        <w:tab/>
      </w:r>
    </w:p>
    <w:p w14:paraId="1E459B48">
      <w:pPr>
        <w:pStyle w:val="9"/>
      </w:pPr>
    </w:p>
    <w:p w14:paraId="3FA33EB6">
      <w:pPr>
        <w:rPr>
          <w:bCs/>
          <w:sz w:val="24"/>
        </w:rPr>
      </w:pPr>
      <w:r>
        <w:rPr>
          <w:rFonts w:hint="eastAsia"/>
          <w:bCs/>
          <w:sz w:val="24"/>
        </w:rPr>
        <w:t>注：请另附上</w:t>
      </w:r>
      <w:r>
        <w:rPr>
          <w:rFonts w:hint="eastAsia"/>
          <w:b/>
          <w:sz w:val="24"/>
        </w:rPr>
        <w:t>法人代表</w:t>
      </w:r>
      <w:r>
        <w:rPr>
          <w:rFonts w:hint="eastAsia"/>
          <w:bCs/>
          <w:sz w:val="24"/>
        </w:rPr>
        <w:t>及</w:t>
      </w:r>
      <w:r>
        <w:rPr>
          <w:rFonts w:hint="eastAsia"/>
          <w:b/>
          <w:sz w:val="24"/>
        </w:rPr>
        <w:t>被授权人</w:t>
      </w:r>
      <w:r>
        <w:rPr>
          <w:rFonts w:hint="eastAsia"/>
          <w:bCs/>
          <w:sz w:val="24"/>
        </w:rPr>
        <w:t>的身份证（正反两面）或其他有效证件的复印件各一份。</w:t>
      </w:r>
    </w:p>
    <w:tbl>
      <w:tblPr>
        <w:tblStyle w:val="21"/>
        <w:tblpPr w:leftFromText="180" w:rightFromText="180" w:vertAnchor="text" w:horzAnchor="page" w:tblpX="1201" w:tblpY="28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0"/>
        <w:gridCol w:w="4750"/>
      </w:tblGrid>
      <w:tr w14:paraId="52224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0" w:hRule="atLeast"/>
        </w:trPr>
        <w:tc>
          <w:tcPr>
            <w:tcW w:w="4750" w:type="dxa"/>
            <w:vAlign w:val="center"/>
          </w:tcPr>
          <w:p w14:paraId="50BC5651">
            <w:pPr>
              <w:autoSpaceDE w:val="0"/>
              <w:autoSpaceDN w:val="0"/>
              <w:jc w:val="center"/>
              <w:textAlignment w:val="bottom"/>
              <w:rPr>
                <w:rFonts w:ascii="宋体" w:hAnsi="宋体" w:cs="宋体"/>
                <w:sz w:val="24"/>
              </w:rPr>
            </w:pPr>
            <w:r>
              <w:rPr>
                <w:rFonts w:hint="eastAsia" w:ascii="宋体" w:hAnsi="宋体" w:cs="宋体"/>
                <w:sz w:val="24"/>
              </w:rPr>
              <w:t>法定代表人身份证正面粘贴处</w:t>
            </w:r>
          </w:p>
        </w:tc>
        <w:tc>
          <w:tcPr>
            <w:tcW w:w="4750" w:type="dxa"/>
            <w:vAlign w:val="center"/>
          </w:tcPr>
          <w:p w14:paraId="61F67E20">
            <w:pPr>
              <w:autoSpaceDE w:val="0"/>
              <w:autoSpaceDN w:val="0"/>
              <w:jc w:val="center"/>
              <w:textAlignment w:val="bottom"/>
              <w:rPr>
                <w:rFonts w:ascii="宋体" w:hAnsi="宋体" w:cs="宋体"/>
                <w:sz w:val="24"/>
              </w:rPr>
            </w:pPr>
            <w:r>
              <w:rPr>
                <w:rFonts w:hint="eastAsia" w:ascii="宋体" w:hAnsi="宋体" w:cs="宋体"/>
                <w:sz w:val="24"/>
              </w:rPr>
              <w:t>法定代表人身份证反面粘贴处</w:t>
            </w:r>
          </w:p>
        </w:tc>
      </w:tr>
      <w:tr w14:paraId="340E3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5" w:hRule="atLeast"/>
        </w:trPr>
        <w:tc>
          <w:tcPr>
            <w:tcW w:w="4750" w:type="dxa"/>
            <w:vAlign w:val="center"/>
          </w:tcPr>
          <w:p w14:paraId="15A60F1F">
            <w:pPr>
              <w:autoSpaceDE w:val="0"/>
              <w:autoSpaceDN w:val="0"/>
              <w:jc w:val="center"/>
              <w:textAlignment w:val="bottom"/>
              <w:rPr>
                <w:rFonts w:ascii="宋体" w:hAnsi="宋体" w:cs="宋体"/>
                <w:sz w:val="24"/>
              </w:rPr>
            </w:pPr>
            <w:r>
              <w:rPr>
                <w:rFonts w:hint="eastAsia" w:ascii="宋体" w:hAnsi="宋体" w:cs="宋体"/>
                <w:sz w:val="24"/>
              </w:rPr>
              <w:t>被授权人身份证正面粘贴处</w:t>
            </w:r>
          </w:p>
        </w:tc>
        <w:tc>
          <w:tcPr>
            <w:tcW w:w="4750" w:type="dxa"/>
            <w:vAlign w:val="center"/>
          </w:tcPr>
          <w:p w14:paraId="07B51AFF">
            <w:pPr>
              <w:autoSpaceDE w:val="0"/>
              <w:autoSpaceDN w:val="0"/>
              <w:jc w:val="center"/>
              <w:textAlignment w:val="bottom"/>
              <w:rPr>
                <w:rFonts w:ascii="宋体" w:hAnsi="宋体" w:cs="宋体"/>
                <w:sz w:val="24"/>
              </w:rPr>
            </w:pPr>
            <w:r>
              <w:rPr>
                <w:rFonts w:hint="eastAsia" w:ascii="宋体" w:hAnsi="宋体" w:cs="宋体"/>
                <w:sz w:val="24"/>
              </w:rPr>
              <w:t>被授权人身份证反面粘贴处</w:t>
            </w:r>
          </w:p>
        </w:tc>
      </w:tr>
    </w:tbl>
    <w:p w14:paraId="1FA57F49">
      <w:pPr>
        <w:rPr>
          <w:rFonts w:ascii="宋体" w:hAnsi="宋体" w:cs="宋体"/>
          <w:sz w:val="24"/>
        </w:rPr>
      </w:pPr>
      <w:r>
        <w:rPr>
          <w:rFonts w:ascii="宋体" w:hAnsi="宋体" w:cs="宋体"/>
          <w:sz w:val="24"/>
        </w:rPr>
        <w:br w:type="page"/>
      </w:r>
    </w:p>
    <w:p w14:paraId="573D36C6">
      <w:pPr>
        <w:spacing w:line="360" w:lineRule="auto"/>
        <w:rPr>
          <w:rFonts w:ascii="宋体" w:hAnsi="宋体" w:cs="宋体"/>
          <w:sz w:val="24"/>
        </w:rPr>
      </w:pPr>
      <w:r>
        <w:rPr>
          <w:rFonts w:hint="eastAsia" w:ascii="宋体" w:hAnsi="宋体" w:cs="宋体"/>
          <w:sz w:val="24"/>
        </w:rPr>
        <w:t>附件2：无重大违法记录承诺书</w:t>
      </w:r>
    </w:p>
    <w:p w14:paraId="3DC43E97">
      <w:pPr>
        <w:jc w:val="center"/>
        <w:rPr>
          <w:rFonts w:ascii="宋体" w:hAnsi="宋体" w:cs="宋体"/>
          <w:b/>
          <w:sz w:val="32"/>
          <w:szCs w:val="20"/>
        </w:rPr>
      </w:pPr>
      <w:r>
        <w:rPr>
          <w:rFonts w:hint="eastAsia" w:ascii="宋体" w:hAnsi="宋体" w:cs="宋体"/>
          <w:b/>
          <w:sz w:val="32"/>
          <w:szCs w:val="20"/>
        </w:rPr>
        <w:t>无重大违法记录承诺书（格式）</w:t>
      </w:r>
    </w:p>
    <w:p w14:paraId="4C57C893">
      <w:pPr>
        <w:rPr>
          <w:rFonts w:ascii="宋体" w:hAnsi="宋体" w:cs="宋体"/>
          <w:b/>
          <w:sz w:val="24"/>
          <w:u w:val="single"/>
        </w:rPr>
      </w:pPr>
    </w:p>
    <w:p w14:paraId="650E3275">
      <w:pPr>
        <w:rPr>
          <w:rFonts w:ascii="宋体" w:hAnsi="宋体" w:cs="宋体"/>
          <w:sz w:val="24"/>
        </w:rPr>
      </w:pPr>
      <w:r>
        <w:rPr>
          <w:rFonts w:hint="eastAsia" w:ascii="宋体" w:hAnsi="宋体" w:cs="宋体"/>
          <w:sz w:val="24"/>
        </w:rPr>
        <w:t>上海市儿童医院：</w:t>
      </w:r>
    </w:p>
    <w:p w14:paraId="24E01728">
      <w:pPr>
        <w:rPr>
          <w:rFonts w:ascii="宋体" w:hAnsi="宋体" w:cs="宋体"/>
          <w:sz w:val="24"/>
          <w:u w:val="single"/>
        </w:rPr>
      </w:pPr>
    </w:p>
    <w:p w14:paraId="1F5D1470">
      <w:pPr>
        <w:rPr>
          <w:rFonts w:ascii="宋体" w:hAnsi="宋体" w:cs="宋体"/>
          <w:sz w:val="24"/>
          <w:u w:val="single"/>
        </w:rPr>
      </w:pPr>
      <w:r>
        <w:rPr>
          <w:rFonts w:hint="eastAsia" w:ascii="宋体" w:hAnsi="宋体" w:cs="宋体"/>
          <w:sz w:val="24"/>
          <w:u w:val="single"/>
        </w:rPr>
        <w:t xml:space="preserve">       （参选人名称）        </w:t>
      </w:r>
      <w:r>
        <w:rPr>
          <w:rFonts w:hint="eastAsia" w:ascii="宋体" w:hAnsi="宋体" w:cs="宋体"/>
          <w:sz w:val="24"/>
        </w:rPr>
        <w:t>参加贵医院组织的</w:t>
      </w:r>
      <w:r>
        <w:rPr>
          <w:rFonts w:hint="eastAsia" w:ascii="宋体" w:hAnsi="宋体" w:cs="宋体"/>
          <w:sz w:val="24"/>
          <w:u w:val="single"/>
        </w:rPr>
        <w:t xml:space="preserve">       （项目名称）      </w:t>
      </w:r>
      <w:r>
        <w:rPr>
          <w:rFonts w:hint="eastAsia" w:ascii="宋体" w:hAnsi="宋体" w:cs="宋体"/>
          <w:sz w:val="24"/>
        </w:rPr>
        <w:t>项目的遴选。在此郑重声明：我公司在参加采购活动前三年内，在经营活动中没有重大违法记录。</w:t>
      </w:r>
    </w:p>
    <w:p w14:paraId="3BD39FA1">
      <w:pPr>
        <w:rPr>
          <w:rFonts w:ascii="宋体" w:hAnsi="宋体" w:cs="宋体"/>
          <w:sz w:val="24"/>
          <w:u w:val="single"/>
        </w:rPr>
      </w:pPr>
    </w:p>
    <w:p w14:paraId="62476B9A">
      <w:pPr>
        <w:pStyle w:val="9"/>
        <w:rPr>
          <w:rFonts w:ascii="宋体" w:hAnsi="宋体" w:cs="宋体"/>
          <w:sz w:val="24"/>
          <w:u w:val="single"/>
        </w:rPr>
      </w:pPr>
    </w:p>
    <w:p w14:paraId="499B3638">
      <w:pPr>
        <w:pStyle w:val="9"/>
        <w:rPr>
          <w:rFonts w:ascii="宋体" w:hAnsi="宋体" w:cs="宋体"/>
          <w:sz w:val="24"/>
          <w:u w:val="single"/>
        </w:rPr>
      </w:pPr>
    </w:p>
    <w:p w14:paraId="072B5D47">
      <w:pPr>
        <w:pStyle w:val="9"/>
        <w:rPr>
          <w:rFonts w:ascii="宋体" w:hAnsi="宋体" w:cs="宋体"/>
          <w:sz w:val="24"/>
          <w:u w:val="single"/>
        </w:rPr>
      </w:pPr>
    </w:p>
    <w:p w14:paraId="5C05ACEF">
      <w:pPr>
        <w:rPr>
          <w:rFonts w:ascii="宋体" w:hAnsi="宋体" w:cs="宋体"/>
          <w:sz w:val="24"/>
        </w:rPr>
      </w:pPr>
      <w:r>
        <w:rPr>
          <w:rFonts w:hint="eastAsia" w:ascii="宋体" w:hAnsi="宋体" w:cs="宋体"/>
          <w:sz w:val="24"/>
        </w:rPr>
        <w:t>参选人代表签字或盖章：</w:t>
      </w:r>
      <w:r>
        <w:rPr>
          <w:rFonts w:hint="eastAsia" w:ascii="宋体" w:hAnsi="宋体" w:cs="宋体"/>
          <w:sz w:val="24"/>
          <w:u w:val="single"/>
        </w:rPr>
        <w:t xml:space="preserve">             </w:t>
      </w:r>
    </w:p>
    <w:p w14:paraId="4B6AE849">
      <w:pPr>
        <w:rPr>
          <w:rFonts w:ascii="宋体" w:hAnsi="宋体" w:cs="宋体"/>
          <w:sz w:val="24"/>
        </w:rPr>
      </w:pPr>
      <w:r>
        <w:rPr>
          <w:rFonts w:hint="eastAsia" w:ascii="宋体" w:hAnsi="宋体" w:cs="宋体"/>
          <w:sz w:val="24"/>
        </w:rPr>
        <w:t>日期：</w:t>
      </w:r>
      <w:r>
        <w:rPr>
          <w:rFonts w:hint="eastAsia" w:ascii="宋体" w:hAnsi="宋体" w:cs="宋体"/>
          <w:sz w:val="24"/>
          <w:u w:val="single"/>
        </w:rPr>
        <w:t xml:space="preserve">                             </w:t>
      </w:r>
    </w:p>
    <w:p w14:paraId="253388D7">
      <w:pPr>
        <w:rPr>
          <w:rFonts w:ascii="宋体" w:hAnsi="宋体" w:cs="宋体"/>
          <w:sz w:val="24"/>
        </w:rPr>
      </w:pPr>
      <w:r>
        <w:rPr>
          <w:rFonts w:hint="eastAsia" w:ascii="宋体" w:hAnsi="宋体" w:cs="宋体"/>
          <w:sz w:val="24"/>
        </w:rPr>
        <w:t>参选人名称：</w:t>
      </w:r>
      <w:r>
        <w:rPr>
          <w:rFonts w:hint="eastAsia" w:ascii="宋体" w:hAnsi="宋体" w:cs="宋体"/>
          <w:sz w:val="24"/>
          <w:u w:val="single"/>
        </w:rPr>
        <w:t xml:space="preserve">                       </w:t>
      </w:r>
    </w:p>
    <w:p w14:paraId="1E699515">
      <w:pPr>
        <w:rPr>
          <w:rFonts w:ascii="宋体" w:hAnsi="宋体" w:cs="宋体"/>
          <w:sz w:val="24"/>
        </w:rPr>
      </w:pPr>
      <w:r>
        <w:rPr>
          <w:rFonts w:hint="eastAsia" w:ascii="宋体" w:hAnsi="宋体" w:cs="宋体"/>
          <w:sz w:val="24"/>
        </w:rPr>
        <w:t>公章：</w:t>
      </w:r>
      <w:r>
        <w:rPr>
          <w:rFonts w:hint="eastAsia" w:ascii="宋体" w:hAnsi="宋体" w:cs="宋体"/>
          <w:sz w:val="24"/>
          <w:u w:val="single"/>
        </w:rPr>
        <w:t xml:space="preserve">                             </w:t>
      </w:r>
    </w:p>
    <w:p w14:paraId="0D583E70">
      <w:pPr>
        <w:rPr>
          <w:rFonts w:ascii="宋体" w:hAnsi="宋体" w:cs="宋体"/>
          <w:sz w:val="24"/>
        </w:rPr>
      </w:pPr>
    </w:p>
    <w:p w14:paraId="55733EF8">
      <w:pPr>
        <w:rPr>
          <w:rFonts w:ascii="宋体" w:hAnsi="宋体" w:cs="宋体"/>
          <w:sz w:val="24"/>
        </w:rPr>
      </w:pPr>
    </w:p>
    <w:p w14:paraId="7D77A15A">
      <w:pPr>
        <w:rPr>
          <w:rFonts w:ascii="宋体" w:hAnsi="宋体" w:cs="宋体"/>
          <w:sz w:val="24"/>
        </w:rPr>
      </w:pPr>
    </w:p>
    <w:p w14:paraId="52162F44">
      <w:pPr>
        <w:rPr>
          <w:rFonts w:ascii="宋体" w:hAnsi="宋体" w:cs="宋体"/>
          <w:sz w:val="24"/>
        </w:rPr>
      </w:pPr>
    </w:p>
    <w:p w14:paraId="0F985FF2">
      <w:pPr>
        <w:rPr>
          <w:rFonts w:ascii="宋体" w:hAnsi="宋体" w:cs="宋体"/>
          <w:sz w:val="24"/>
        </w:rPr>
      </w:pPr>
    </w:p>
    <w:p w14:paraId="17A26A34">
      <w:pPr>
        <w:rPr>
          <w:rFonts w:ascii="宋体" w:hAnsi="宋体" w:cs="宋体"/>
          <w:sz w:val="24"/>
        </w:rPr>
      </w:pPr>
    </w:p>
    <w:p w14:paraId="673DCDD6">
      <w:pPr>
        <w:rPr>
          <w:rFonts w:ascii="宋体" w:hAnsi="宋体" w:cs="宋体"/>
          <w:sz w:val="24"/>
        </w:rPr>
      </w:pPr>
    </w:p>
    <w:p w14:paraId="77897FDB">
      <w:pPr>
        <w:rPr>
          <w:rFonts w:ascii="宋体" w:hAnsi="宋体" w:cs="宋体"/>
          <w:sz w:val="24"/>
        </w:rPr>
      </w:pPr>
    </w:p>
    <w:p w14:paraId="7CFE81E7">
      <w:pPr>
        <w:rPr>
          <w:rFonts w:ascii="宋体" w:hAnsi="宋体" w:cs="宋体"/>
          <w:sz w:val="24"/>
        </w:rPr>
      </w:pPr>
    </w:p>
    <w:p w14:paraId="4CC288AB">
      <w:pPr>
        <w:rPr>
          <w:rFonts w:ascii="宋体" w:hAnsi="宋体" w:cs="宋体"/>
          <w:sz w:val="24"/>
        </w:rPr>
      </w:pPr>
    </w:p>
    <w:p w14:paraId="0F9EF438">
      <w:pPr>
        <w:rPr>
          <w:rFonts w:ascii="宋体" w:hAnsi="宋体" w:cs="宋体"/>
          <w:sz w:val="24"/>
        </w:rPr>
      </w:pPr>
    </w:p>
    <w:p w14:paraId="5F351521">
      <w:pPr>
        <w:rPr>
          <w:rFonts w:ascii="宋体" w:hAnsi="宋体" w:cs="宋体"/>
          <w:sz w:val="24"/>
        </w:rPr>
      </w:pPr>
    </w:p>
    <w:p w14:paraId="038E64AB">
      <w:pPr>
        <w:rPr>
          <w:rFonts w:ascii="宋体" w:hAnsi="宋体" w:cs="宋体"/>
          <w:sz w:val="24"/>
        </w:rPr>
      </w:pPr>
    </w:p>
    <w:p w14:paraId="16CCA887">
      <w:pPr>
        <w:rPr>
          <w:rFonts w:ascii="宋体" w:hAnsi="宋体" w:cs="宋体"/>
          <w:sz w:val="24"/>
        </w:rPr>
      </w:pPr>
    </w:p>
    <w:p w14:paraId="3A8537D8">
      <w:pPr>
        <w:rPr>
          <w:rFonts w:ascii="宋体" w:hAnsi="宋体" w:cs="宋体"/>
          <w:sz w:val="24"/>
        </w:rPr>
      </w:pPr>
    </w:p>
    <w:p w14:paraId="5E7A0136">
      <w:pPr>
        <w:rPr>
          <w:rFonts w:ascii="宋体" w:hAnsi="宋体" w:cs="宋体"/>
          <w:sz w:val="24"/>
        </w:rPr>
      </w:pPr>
    </w:p>
    <w:p w14:paraId="5159D646">
      <w:pPr>
        <w:rPr>
          <w:rFonts w:ascii="宋体" w:hAnsi="宋体" w:cs="宋体"/>
          <w:sz w:val="24"/>
        </w:rPr>
      </w:pPr>
    </w:p>
    <w:p w14:paraId="023FE2A0">
      <w:pPr>
        <w:rPr>
          <w:rFonts w:ascii="宋体" w:hAnsi="宋体" w:cs="宋体"/>
          <w:sz w:val="24"/>
        </w:rPr>
      </w:pPr>
    </w:p>
    <w:p w14:paraId="265CCB75">
      <w:pPr>
        <w:rPr>
          <w:rFonts w:ascii="宋体" w:hAnsi="宋体" w:cs="宋体"/>
          <w:sz w:val="24"/>
        </w:rPr>
      </w:pPr>
    </w:p>
    <w:p w14:paraId="48852C5E">
      <w:pPr>
        <w:rPr>
          <w:rFonts w:ascii="宋体" w:hAnsi="宋体" w:cs="宋体"/>
          <w:sz w:val="24"/>
        </w:rPr>
      </w:pPr>
    </w:p>
    <w:p w14:paraId="580FECC2">
      <w:pPr>
        <w:rPr>
          <w:rFonts w:ascii="宋体" w:hAnsi="宋体" w:cs="宋体"/>
          <w:sz w:val="24"/>
        </w:rPr>
      </w:pPr>
    </w:p>
    <w:p w14:paraId="5BB4E318">
      <w:pPr>
        <w:rPr>
          <w:rFonts w:ascii="宋体" w:hAnsi="宋体" w:cs="宋体"/>
          <w:sz w:val="24"/>
        </w:rPr>
      </w:pPr>
    </w:p>
    <w:p w14:paraId="1B56906D">
      <w:pPr>
        <w:rPr>
          <w:rFonts w:ascii="宋体" w:hAnsi="宋体" w:cs="宋体"/>
          <w:sz w:val="24"/>
        </w:rPr>
      </w:pPr>
    </w:p>
    <w:p w14:paraId="4B2E2A59">
      <w:pPr>
        <w:rPr>
          <w:rFonts w:ascii="宋体" w:hAnsi="宋体" w:cs="宋体"/>
          <w:sz w:val="24"/>
        </w:rPr>
      </w:pPr>
    </w:p>
    <w:p w14:paraId="0AE76E25">
      <w:pPr>
        <w:rPr>
          <w:rFonts w:ascii="宋体" w:hAnsi="宋体" w:cs="宋体"/>
          <w:sz w:val="24"/>
        </w:rPr>
      </w:pPr>
    </w:p>
    <w:p w14:paraId="7DD5D7B2">
      <w:pPr>
        <w:rPr>
          <w:rFonts w:ascii="宋体" w:hAnsi="宋体" w:cs="宋体"/>
          <w:sz w:val="24"/>
        </w:rPr>
      </w:pPr>
    </w:p>
    <w:p w14:paraId="61AAB090">
      <w:pPr>
        <w:rPr>
          <w:rFonts w:ascii="宋体" w:hAnsi="宋体" w:cs="宋体"/>
          <w:sz w:val="24"/>
        </w:rPr>
      </w:pPr>
      <w:r>
        <w:rPr>
          <w:rFonts w:ascii="宋体" w:hAnsi="宋体" w:cs="宋体"/>
          <w:sz w:val="24"/>
        </w:rPr>
        <w:br w:type="page"/>
      </w:r>
    </w:p>
    <w:p w14:paraId="6F7DD323">
      <w:pPr>
        <w:rPr>
          <w:rFonts w:ascii="宋体" w:hAnsi="宋体" w:cs="宋体"/>
          <w:sz w:val="24"/>
        </w:rPr>
      </w:pPr>
      <w:r>
        <w:rPr>
          <w:rFonts w:hint="eastAsia" w:ascii="宋体" w:hAnsi="宋体" w:cs="宋体"/>
          <w:sz w:val="24"/>
        </w:rPr>
        <w:t>附件3：无行贿犯罪记录声明函</w:t>
      </w:r>
    </w:p>
    <w:p w14:paraId="4AB700E0">
      <w:pPr>
        <w:ind w:firstLine="2720" w:firstLineChars="850"/>
        <w:rPr>
          <w:rFonts w:ascii="宋体" w:hAnsi="宋体" w:cs="宋体"/>
          <w:b/>
          <w:sz w:val="32"/>
          <w:szCs w:val="20"/>
        </w:rPr>
      </w:pPr>
    </w:p>
    <w:p w14:paraId="568E8F55">
      <w:pPr>
        <w:ind w:firstLine="2720" w:firstLineChars="850"/>
        <w:rPr>
          <w:rFonts w:ascii="宋体" w:hAnsi="宋体" w:cs="宋体"/>
          <w:sz w:val="24"/>
        </w:rPr>
      </w:pPr>
      <w:r>
        <w:rPr>
          <w:rFonts w:hint="eastAsia" w:ascii="宋体" w:hAnsi="宋体" w:cs="宋体"/>
          <w:b/>
          <w:sz w:val="32"/>
          <w:szCs w:val="20"/>
        </w:rPr>
        <w:t>无行贿犯罪记录声明函（格式）</w:t>
      </w:r>
    </w:p>
    <w:p w14:paraId="59A423D1">
      <w:pPr>
        <w:rPr>
          <w:rFonts w:ascii="宋体" w:hAnsi="宋体" w:cs="宋体"/>
          <w:sz w:val="24"/>
        </w:rPr>
      </w:pPr>
      <w:r>
        <w:rPr>
          <w:rFonts w:hint="eastAsia" w:ascii="宋体" w:hAnsi="宋体" w:cs="宋体"/>
          <w:sz w:val="24"/>
        </w:rPr>
        <w:t>上海市儿童医院：</w:t>
      </w:r>
    </w:p>
    <w:p w14:paraId="381902C0">
      <w:pPr>
        <w:rPr>
          <w:rFonts w:ascii="宋体" w:hAnsi="宋体" w:cs="宋体"/>
          <w:sz w:val="24"/>
        </w:rPr>
      </w:pPr>
    </w:p>
    <w:p w14:paraId="4F81745F">
      <w:pPr>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（参选人名称）     </w:t>
      </w:r>
      <w:r>
        <w:rPr>
          <w:rFonts w:hint="eastAsia" w:ascii="宋体" w:hAnsi="宋体" w:cs="宋体"/>
          <w:sz w:val="24"/>
        </w:rPr>
        <w:t>参加贵医院组织的</w:t>
      </w:r>
      <w:r>
        <w:rPr>
          <w:rFonts w:hint="eastAsia" w:ascii="宋体" w:hAnsi="宋体" w:cs="宋体"/>
          <w:sz w:val="24"/>
          <w:u w:val="single"/>
        </w:rPr>
        <w:t xml:space="preserve">  （项目名称） </w:t>
      </w:r>
      <w:r>
        <w:rPr>
          <w:rFonts w:hint="eastAsia" w:ascii="宋体" w:hAnsi="宋体" w:cs="宋体"/>
          <w:sz w:val="24"/>
        </w:rPr>
        <w:t>项目的遴选。在此郑重声明：经查询中国裁判文书网，我公司自开展经营活动以来，未有过行贿犯罪记录。</w:t>
      </w:r>
    </w:p>
    <w:p w14:paraId="7A6A4A10">
      <w:pPr>
        <w:rPr>
          <w:rFonts w:ascii="宋体" w:hAnsi="宋体" w:cs="宋体"/>
          <w:sz w:val="24"/>
        </w:rPr>
      </w:pPr>
      <w:r>
        <w:rPr>
          <w:rFonts w:hint="eastAsia" w:ascii="宋体" w:hAnsi="宋体" w:cs="宋体"/>
          <w:sz w:val="24"/>
        </w:rPr>
        <w:t xml:space="preserve">    特此声明。</w:t>
      </w:r>
    </w:p>
    <w:p w14:paraId="1EAA5000">
      <w:pPr>
        <w:rPr>
          <w:rFonts w:ascii="宋体" w:hAnsi="宋体" w:cs="宋体"/>
          <w:sz w:val="24"/>
        </w:rPr>
      </w:pPr>
      <w:r>
        <w:rPr>
          <w:rFonts w:hint="eastAsia" w:ascii="宋体" w:hAnsi="宋体" w:cs="宋体"/>
          <w:sz w:val="24"/>
        </w:rPr>
        <w:t xml:space="preserve">    本公司对上述声明的真实性负责。如有虚假，将依法承担相应责任。</w:t>
      </w:r>
    </w:p>
    <w:p w14:paraId="21CE089E">
      <w:pPr>
        <w:rPr>
          <w:rFonts w:ascii="宋体" w:hAnsi="宋体" w:cs="宋体"/>
          <w:sz w:val="24"/>
        </w:rPr>
      </w:pPr>
    </w:p>
    <w:p w14:paraId="559E1F5F">
      <w:pPr>
        <w:rPr>
          <w:rFonts w:ascii="宋体" w:hAnsi="宋体" w:cs="宋体"/>
          <w:sz w:val="24"/>
        </w:rPr>
      </w:pPr>
    </w:p>
    <w:p w14:paraId="50C76E7B">
      <w:pPr>
        <w:rPr>
          <w:rFonts w:ascii="宋体" w:hAnsi="宋体" w:cs="宋体"/>
          <w:sz w:val="24"/>
        </w:rPr>
      </w:pPr>
    </w:p>
    <w:p w14:paraId="30FB562A">
      <w:pPr>
        <w:rPr>
          <w:rFonts w:ascii="宋体" w:hAnsi="宋体" w:cs="宋体"/>
          <w:sz w:val="24"/>
        </w:rPr>
      </w:pPr>
    </w:p>
    <w:p w14:paraId="1C0237AD">
      <w:pPr>
        <w:rPr>
          <w:rFonts w:ascii="宋体" w:hAnsi="宋体" w:cs="宋体"/>
          <w:sz w:val="24"/>
        </w:rPr>
      </w:pPr>
    </w:p>
    <w:p w14:paraId="0FFA59A9">
      <w:pPr>
        <w:rPr>
          <w:rFonts w:ascii="宋体" w:hAnsi="宋体" w:cs="宋体"/>
          <w:sz w:val="24"/>
        </w:rPr>
      </w:pPr>
    </w:p>
    <w:p w14:paraId="25B990E4">
      <w:pPr>
        <w:rPr>
          <w:rFonts w:ascii="宋体" w:hAnsi="宋体" w:cs="宋体"/>
          <w:sz w:val="24"/>
        </w:rPr>
      </w:pPr>
    </w:p>
    <w:p w14:paraId="2AD1E9DE">
      <w:pPr>
        <w:rPr>
          <w:rFonts w:ascii="宋体" w:hAnsi="宋体" w:cs="宋体"/>
          <w:sz w:val="24"/>
        </w:rPr>
      </w:pPr>
      <w:r>
        <w:rPr>
          <w:rFonts w:hint="eastAsia" w:ascii="宋体" w:hAnsi="宋体" w:cs="宋体"/>
          <w:sz w:val="24"/>
        </w:rPr>
        <w:t xml:space="preserve">参选人代表签字或盖章: </w:t>
      </w:r>
      <w:r>
        <w:rPr>
          <w:rFonts w:hint="eastAsia" w:ascii="宋体" w:hAnsi="宋体" w:cs="宋体"/>
          <w:sz w:val="24"/>
          <w:u w:val="single"/>
        </w:rPr>
        <w:t xml:space="preserve">             </w:t>
      </w:r>
    </w:p>
    <w:p w14:paraId="3134DF8D">
      <w:pPr>
        <w:rPr>
          <w:rFonts w:ascii="宋体" w:hAnsi="宋体" w:cs="宋体"/>
          <w:sz w:val="24"/>
        </w:rPr>
      </w:pPr>
      <w:r>
        <w:rPr>
          <w:rFonts w:hint="eastAsia" w:ascii="宋体" w:hAnsi="宋体" w:cs="宋体"/>
          <w:sz w:val="24"/>
        </w:rPr>
        <w:t xml:space="preserve">日期: </w:t>
      </w:r>
      <w:r>
        <w:rPr>
          <w:rFonts w:hint="eastAsia" w:ascii="宋体" w:hAnsi="宋体" w:cs="宋体"/>
          <w:sz w:val="24"/>
          <w:u w:val="single"/>
        </w:rPr>
        <w:t xml:space="preserve">                             </w:t>
      </w:r>
      <w:r>
        <w:rPr>
          <w:rFonts w:hint="eastAsia" w:ascii="宋体" w:hAnsi="宋体" w:cs="宋体"/>
          <w:sz w:val="24"/>
        </w:rPr>
        <w:t xml:space="preserve"> </w:t>
      </w:r>
    </w:p>
    <w:p w14:paraId="553BDC16">
      <w:pPr>
        <w:rPr>
          <w:rFonts w:ascii="宋体" w:hAnsi="宋体" w:cs="宋体"/>
          <w:sz w:val="24"/>
        </w:rPr>
      </w:pPr>
      <w:r>
        <w:rPr>
          <w:rFonts w:hint="eastAsia" w:ascii="宋体" w:hAnsi="宋体" w:cs="宋体"/>
          <w:sz w:val="24"/>
        </w:rPr>
        <w:t xml:space="preserve">参选人名称: </w:t>
      </w:r>
      <w:r>
        <w:rPr>
          <w:rFonts w:hint="eastAsia" w:ascii="宋体" w:hAnsi="宋体" w:cs="宋体"/>
          <w:sz w:val="24"/>
          <w:u w:val="single"/>
        </w:rPr>
        <w:t xml:space="preserve">                       </w:t>
      </w:r>
      <w:r>
        <w:rPr>
          <w:rFonts w:hint="eastAsia" w:ascii="宋体" w:hAnsi="宋体" w:cs="宋体"/>
          <w:sz w:val="24"/>
        </w:rPr>
        <w:t xml:space="preserve">  </w:t>
      </w:r>
    </w:p>
    <w:p w14:paraId="00CB2C97">
      <w:pPr>
        <w:rPr>
          <w:rFonts w:ascii="宋体" w:hAnsi="宋体" w:cs="宋体"/>
          <w:sz w:val="24"/>
        </w:rPr>
      </w:pPr>
      <w:r>
        <w:rPr>
          <w:rFonts w:hint="eastAsia" w:ascii="宋体" w:hAnsi="宋体" w:cs="宋体"/>
          <w:sz w:val="24"/>
        </w:rPr>
        <w:t>公章：</w:t>
      </w:r>
      <w:r>
        <w:rPr>
          <w:rFonts w:hint="eastAsia" w:ascii="宋体" w:hAnsi="宋体" w:cs="宋体"/>
          <w:sz w:val="24"/>
          <w:u w:val="single"/>
        </w:rPr>
        <w:t xml:space="preserve">                             </w:t>
      </w:r>
      <w:r>
        <w:rPr>
          <w:rFonts w:hint="eastAsia" w:ascii="宋体" w:hAnsi="宋体" w:cs="宋体"/>
          <w:sz w:val="24"/>
        </w:rPr>
        <w:t xml:space="preserve">                         </w:t>
      </w:r>
    </w:p>
    <w:p w14:paraId="434EEC09">
      <w:pPr>
        <w:rPr>
          <w:rFonts w:ascii="宋体" w:hAnsi="宋体" w:cs="宋体"/>
          <w:sz w:val="24"/>
          <w:u w:val="single"/>
        </w:rPr>
      </w:pPr>
    </w:p>
    <w:p w14:paraId="1B829424">
      <w:pPr>
        <w:rPr>
          <w:rFonts w:ascii="宋体" w:hAnsi="宋体" w:cs="宋体"/>
          <w:sz w:val="24"/>
          <w:u w:val="single"/>
        </w:rPr>
      </w:pPr>
    </w:p>
    <w:p w14:paraId="377BC15B">
      <w:pPr>
        <w:rPr>
          <w:rFonts w:ascii="宋体" w:hAnsi="宋体" w:cs="宋体"/>
          <w:sz w:val="24"/>
          <w:u w:val="single"/>
        </w:rPr>
      </w:pPr>
    </w:p>
    <w:p w14:paraId="320BBF5C">
      <w:pPr>
        <w:rPr>
          <w:rFonts w:ascii="宋体" w:hAnsi="宋体" w:cs="宋体"/>
          <w:sz w:val="24"/>
          <w:u w:val="single"/>
        </w:rPr>
      </w:pPr>
    </w:p>
    <w:p w14:paraId="618783E4">
      <w:pPr>
        <w:rPr>
          <w:rFonts w:ascii="宋体" w:hAnsi="宋体" w:cs="宋体"/>
          <w:sz w:val="24"/>
          <w:u w:val="single"/>
        </w:rPr>
      </w:pPr>
    </w:p>
    <w:p w14:paraId="3A8E20AA">
      <w:pPr>
        <w:rPr>
          <w:rFonts w:ascii="宋体" w:hAnsi="宋体" w:cs="宋体"/>
          <w:sz w:val="24"/>
          <w:u w:val="single"/>
        </w:rPr>
      </w:pPr>
    </w:p>
    <w:p w14:paraId="2C54AD1F">
      <w:pPr>
        <w:rPr>
          <w:rFonts w:ascii="宋体" w:hAnsi="宋体" w:cs="宋体"/>
          <w:sz w:val="24"/>
          <w:u w:val="single"/>
        </w:rPr>
      </w:pPr>
    </w:p>
    <w:p w14:paraId="2C7EB0E9"/>
    <w:p w14:paraId="009C984F"/>
    <w:p w14:paraId="320BDEE0"/>
    <w:p w14:paraId="2444A084">
      <w:pPr>
        <w:pStyle w:val="9"/>
      </w:pPr>
    </w:p>
    <w:p w14:paraId="7218F98F">
      <w:pPr>
        <w:pStyle w:val="9"/>
      </w:pPr>
    </w:p>
    <w:p w14:paraId="7D70F0A6">
      <w:pPr>
        <w:pStyle w:val="9"/>
      </w:pPr>
    </w:p>
    <w:p w14:paraId="28E8FAAF">
      <w:pPr>
        <w:pStyle w:val="9"/>
      </w:pPr>
    </w:p>
    <w:p w14:paraId="3662A0D9">
      <w:pPr>
        <w:pStyle w:val="9"/>
      </w:pPr>
    </w:p>
    <w:p w14:paraId="30F7D075">
      <w:pPr>
        <w:pStyle w:val="9"/>
      </w:pPr>
    </w:p>
    <w:p w14:paraId="4A4BB30D">
      <w:pPr>
        <w:pStyle w:val="9"/>
      </w:pPr>
    </w:p>
    <w:p w14:paraId="29837752">
      <w:pPr>
        <w:pStyle w:val="9"/>
      </w:pPr>
    </w:p>
    <w:p w14:paraId="1F9F384D">
      <w:pPr>
        <w:pStyle w:val="9"/>
      </w:pPr>
    </w:p>
    <w:p w14:paraId="166DF5A5">
      <w:pPr>
        <w:rPr>
          <w:rFonts w:ascii="宋体" w:hAnsi="宋体"/>
          <w:sz w:val="24"/>
        </w:rPr>
      </w:pPr>
      <w:r>
        <w:rPr>
          <w:rFonts w:hint="eastAsia" w:ascii="宋体" w:hAnsi="宋体" w:cs="宋体"/>
          <w:sz w:val="24"/>
        </w:rPr>
        <w:t>附件4：</w:t>
      </w:r>
      <w:r>
        <w:rPr>
          <w:rFonts w:hint="eastAsia" w:ascii="宋体" w:hAnsi="宋体"/>
          <w:sz w:val="24"/>
        </w:rPr>
        <w:t>信用中国记录查询</w:t>
      </w:r>
    </w:p>
    <w:p w14:paraId="72D57F1F">
      <w:pPr>
        <w:autoSpaceDE w:val="0"/>
        <w:autoSpaceDN w:val="0"/>
        <w:adjustRightInd w:val="0"/>
        <w:snapToGrid w:val="0"/>
        <w:spacing w:line="360" w:lineRule="auto"/>
        <w:jc w:val="center"/>
        <w:outlineLvl w:val="1"/>
        <w:rPr>
          <w:rFonts w:ascii="宋体"/>
          <w:b/>
          <w:sz w:val="36"/>
          <w:szCs w:val="36"/>
        </w:rPr>
      </w:pPr>
      <w:r>
        <w:rPr>
          <w:rFonts w:hint="eastAsia" w:ascii="宋体"/>
          <w:b/>
          <w:sz w:val="36"/>
          <w:szCs w:val="36"/>
        </w:rPr>
        <w:t>信用中国查询结果截图</w:t>
      </w:r>
    </w:p>
    <w:p w14:paraId="4CA457F1">
      <w:pPr>
        <w:numPr>
          <w:ilvl w:val="0"/>
          <w:numId w:val="15"/>
        </w:numPr>
        <w:spacing w:line="360" w:lineRule="auto"/>
        <w:rPr>
          <w:rFonts w:ascii="宋体" w:hAnsi="宋体"/>
          <w:color w:val="000000"/>
          <w:sz w:val="24"/>
          <w:szCs w:val="20"/>
        </w:rPr>
      </w:pPr>
      <w:r>
        <w:rPr>
          <w:rFonts w:hint="eastAsia" w:ascii="宋体" w:hAnsi="宋体"/>
          <w:color w:val="000000"/>
          <w:sz w:val="24"/>
          <w:szCs w:val="20"/>
        </w:rPr>
        <w:t>投标公司未被“信用中国”（</w:t>
      </w:r>
      <w:r>
        <w:rPr>
          <w:rFonts w:hint="eastAsia" w:ascii="宋体" w:hAnsi="宋体"/>
          <w:b/>
          <w:bCs/>
          <w:color w:val="000000"/>
          <w:sz w:val="24"/>
          <w:szCs w:val="20"/>
        </w:rPr>
        <w:t>http://zxgk.court.gov.cn/shixin/</w:t>
      </w:r>
      <w:r>
        <w:rPr>
          <w:rFonts w:hint="eastAsia" w:ascii="宋体" w:hAnsi="宋体"/>
          <w:color w:val="000000"/>
          <w:sz w:val="24"/>
          <w:szCs w:val="20"/>
        </w:rPr>
        <w:t>）列入失信被执行人截图</w:t>
      </w:r>
    </w:p>
    <w:p w14:paraId="5F019DAC">
      <w:pPr>
        <w:spacing w:line="360" w:lineRule="auto"/>
        <w:rPr>
          <w:rFonts w:ascii="宋体" w:hAnsi="宋体"/>
          <w:color w:val="FF0000"/>
          <w:sz w:val="24"/>
          <w:szCs w:val="20"/>
        </w:rPr>
      </w:pPr>
      <w:r>
        <w:rPr>
          <w:rFonts w:hint="eastAsia" w:ascii="宋体" w:hAnsi="宋体"/>
          <w:b/>
          <w:color w:val="FF0000"/>
          <w:sz w:val="24"/>
          <w:szCs w:val="20"/>
        </w:rPr>
        <w:t>参考样例如下(请提供投标公司查询结果截图，提供个人版无效）</w:t>
      </w:r>
    </w:p>
    <w:p w14:paraId="4E2351A1">
      <w:pPr>
        <w:spacing w:line="360" w:lineRule="auto"/>
        <w:rPr>
          <w:rFonts w:ascii="宋体" w:hAnsi="宋体"/>
          <w:color w:val="000000"/>
          <w:sz w:val="24"/>
          <w:szCs w:val="20"/>
        </w:rPr>
      </w:pPr>
      <w:r>
        <w:drawing>
          <wp:inline distT="0" distB="0" distL="114300" distR="114300">
            <wp:extent cx="5501640" cy="3093085"/>
            <wp:effectExtent l="0" t="0" r="0" b="63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9"/>
                    <a:stretch>
                      <a:fillRect/>
                    </a:stretch>
                  </pic:blipFill>
                  <pic:spPr>
                    <a:xfrm>
                      <a:off x="0" y="0"/>
                      <a:ext cx="5501640" cy="3093085"/>
                    </a:xfrm>
                    <a:prstGeom prst="rect">
                      <a:avLst/>
                    </a:prstGeom>
                    <a:noFill/>
                    <a:ln>
                      <a:noFill/>
                    </a:ln>
                  </pic:spPr>
                </pic:pic>
              </a:graphicData>
            </a:graphic>
          </wp:inline>
        </w:drawing>
      </w:r>
    </w:p>
    <w:p w14:paraId="1ADBB01B">
      <w:pPr>
        <w:pStyle w:val="8"/>
        <w:numPr>
          <w:ilvl w:val="0"/>
          <w:numId w:val="15"/>
        </w:numPr>
        <w:rPr>
          <w:rFonts w:ascii="宋体" w:hAnsi="宋体"/>
          <w:color w:val="000000"/>
          <w:sz w:val="24"/>
          <w:szCs w:val="20"/>
        </w:rPr>
      </w:pPr>
      <w:r>
        <w:rPr>
          <w:rFonts w:hint="eastAsia" w:ascii="宋体" w:hAnsi="宋体"/>
          <w:color w:val="000000"/>
          <w:sz w:val="24"/>
          <w:szCs w:val="20"/>
        </w:rPr>
        <w:t>投标公司未被“信用中国”（</w:t>
      </w:r>
      <w:r>
        <w:rPr>
          <w:rFonts w:hint="eastAsia" w:ascii="宋体" w:hAnsi="宋体"/>
          <w:b/>
          <w:bCs/>
          <w:color w:val="000000"/>
          <w:sz w:val="24"/>
          <w:szCs w:val="20"/>
        </w:rPr>
        <w:t>https://www.creditchina.gov.cn/xinyongfuwu/zhongdashuishouweifaanjian/</w:t>
      </w:r>
      <w:r>
        <w:rPr>
          <w:rFonts w:hint="eastAsia" w:ascii="宋体" w:hAnsi="宋体"/>
          <w:color w:val="000000"/>
          <w:sz w:val="24"/>
          <w:szCs w:val="20"/>
        </w:rPr>
        <w:t>）列入重大税收违法案件当事人名单截图</w:t>
      </w:r>
    </w:p>
    <w:p w14:paraId="149385AB">
      <w:pPr>
        <w:spacing w:line="360" w:lineRule="auto"/>
        <w:rPr>
          <w:rFonts w:ascii="宋体" w:hAnsi="宋体"/>
          <w:color w:val="FF0000"/>
          <w:sz w:val="24"/>
          <w:szCs w:val="20"/>
        </w:rPr>
      </w:pPr>
      <w:r>
        <w:rPr>
          <w:rFonts w:hint="eastAsia" w:ascii="宋体" w:hAnsi="宋体"/>
          <w:b/>
          <w:color w:val="FF0000"/>
          <w:sz w:val="24"/>
          <w:szCs w:val="20"/>
        </w:rPr>
        <w:t>参考样例如下(请提供投标公司查询结果截图，提供个人版无效）</w:t>
      </w:r>
    </w:p>
    <w:p w14:paraId="38C54D0E">
      <w:pPr>
        <w:pStyle w:val="8"/>
      </w:pPr>
      <w:r>
        <w:drawing>
          <wp:inline distT="0" distB="0" distL="114300" distR="114300">
            <wp:extent cx="5426710" cy="2823845"/>
            <wp:effectExtent l="0" t="0" r="13970" b="1079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0"/>
                    <a:stretch>
                      <a:fillRect/>
                    </a:stretch>
                  </pic:blipFill>
                  <pic:spPr>
                    <a:xfrm>
                      <a:off x="0" y="0"/>
                      <a:ext cx="5426710" cy="2823845"/>
                    </a:xfrm>
                    <a:prstGeom prst="rect">
                      <a:avLst/>
                    </a:prstGeom>
                    <a:noFill/>
                    <a:ln>
                      <a:noFill/>
                    </a:ln>
                  </pic:spPr>
                </pic:pic>
              </a:graphicData>
            </a:graphic>
          </wp:inline>
        </w:drawing>
      </w:r>
    </w:p>
    <w:p w14:paraId="7BB7E876">
      <w:pPr>
        <w:pStyle w:val="8"/>
      </w:pPr>
    </w:p>
    <w:p w14:paraId="54B33084">
      <w:pPr>
        <w:pStyle w:val="8"/>
        <w:rPr>
          <w:rFonts w:ascii="宋体" w:hAnsi="宋体"/>
          <w:color w:val="000000"/>
          <w:sz w:val="24"/>
          <w:szCs w:val="20"/>
        </w:rPr>
      </w:pPr>
    </w:p>
    <w:p w14:paraId="2543361E">
      <w:pPr>
        <w:numPr>
          <w:ilvl w:val="0"/>
          <w:numId w:val="15"/>
        </w:numPr>
        <w:spacing w:line="360" w:lineRule="auto"/>
        <w:jc w:val="left"/>
        <w:rPr>
          <w:rFonts w:ascii="宋体" w:hAnsi="宋体" w:cs="宋体"/>
          <w:sz w:val="24"/>
        </w:rPr>
      </w:pPr>
      <w:r>
        <w:rPr>
          <w:rFonts w:hint="eastAsia" w:ascii="宋体" w:hAnsi="宋体"/>
          <w:color w:val="000000"/>
          <w:sz w:val="24"/>
          <w:szCs w:val="20"/>
        </w:rPr>
        <w:t>投标公司</w:t>
      </w:r>
      <w:r>
        <w:rPr>
          <w:rFonts w:hint="eastAsia" w:ascii="宋体" w:hAnsi="宋体" w:cs="宋体"/>
          <w:sz w:val="24"/>
        </w:rPr>
        <w:t>开标截止日前一年内未被“信用中国”网站（</w:t>
      </w:r>
      <w:r>
        <w:rPr>
          <w:rFonts w:hint="eastAsia" w:ascii="宋体" w:hAnsi="宋体" w:cs="宋体"/>
          <w:b/>
          <w:bCs/>
          <w:sz w:val="24"/>
        </w:rPr>
        <w:t>https://www.creditchina.gov.cn/xinxigongshi/xinxishuanggongshi/</w:t>
      </w:r>
      <w:r>
        <w:rPr>
          <w:rFonts w:hint="eastAsia" w:ascii="宋体" w:hAnsi="宋体" w:cs="宋体"/>
          <w:sz w:val="24"/>
        </w:rPr>
        <w:t>）列入存在行政处罚款200万元（含）人民币以上记录、存在相关“许可证”的行政处罚记录截图</w:t>
      </w:r>
    </w:p>
    <w:p w14:paraId="2BB49204">
      <w:pPr>
        <w:spacing w:line="360" w:lineRule="auto"/>
        <w:rPr>
          <w:rFonts w:ascii="宋体" w:hAnsi="宋体"/>
          <w:color w:val="FF0000"/>
          <w:sz w:val="24"/>
          <w:szCs w:val="20"/>
        </w:rPr>
      </w:pPr>
      <w:r>
        <w:rPr>
          <w:rFonts w:hint="eastAsia" w:ascii="宋体" w:hAnsi="宋体"/>
          <w:b/>
          <w:color w:val="FF0000"/>
          <w:sz w:val="24"/>
          <w:szCs w:val="20"/>
        </w:rPr>
        <w:t>参考样例如下(请提供投标公司查询结果截图，提供个人版无效）</w:t>
      </w:r>
    </w:p>
    <w:p w14:paraId="68D66AF8">
      <w:pPr>
        <w:spacing w:line="360" w:lineRule="auto"/>
        <w:rPr>
          <w:rFonts w:ascii="宋体" w:hAnsi="宋体" w:cs="宋体"/>
          <w:b/>
          <w:color w:val="000000"/>
          <w:sz w:val="24"/>
          <w:szCs w:val="20"/>
        </w:rPr>
      </w:pPr>
      <w:r>
        <w:drawing>
          <wp:inline distT="0" distB="0" distL="114300" distR="114300">
            <wp:extent cx="5577840" cy="3164840"/>
            <wp:effectExtent l="0" t="0" r="0" b="508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1"/>
                    <a:stretch>
                      <a:fillRect/>
                    </a:stretch>
                  </pic:blipFill>
                  <pic:spPr>
                    <a:xfrm>
                      <a:off x="0" y="0"/>
                      <a:ext cx="5577840" cy="3164840"/>
                    </a:xfrm>
                    <a:prstGeom prst="rect">
                      <a:avLst/>
                    </a:prstGeom>
                    <a:noFill/>
                    <a:ln>
                      <a:noFill/>
                    </a:ln>
                  </pic:spPr>
                </pic:pic>
              </a:graphicData>
            </a:graphic>
          </wp:inline>
        </w:drawing>
      </w:r>
    </w:p>
    <w:p w14:paraId="121A879F">
      <w:pPr>
        <w:pStyle w:val="9"/>
      </w:pPr>
    </w:p>
    <w:p w14:paraId="034340AE">
      <w:pPr>
        <w:spacing w:line="360" w:lineRule="auto"/>
        <w:rPr>
          <w:rFonts w:ascii="宋体" w:hAnsi="宋体"/>
          <w:b/>
          <w:color w:val="000000"/>
          <w:sz w:val="24"/>
          <w:szCs w:val="20"/>
        </w:rPr>
      </w:pPr>
    </w:p>
    <w:p w14:paraId="33AAD8F3">
      <w:pPr>
        <w:rPr>
          <w:rFonts w:ascii="宋体" w:hAnsi="宋体"/>
          <w:sz w:val="24"/>
        </w:rPr>
      </w:pPr>
    </w:p>
    <w:p w14:paraId="1668B498">
      <w:pPr>
        <w:pStyle w:val="9"/>
      </w:pPr>
    </w:p>
    <w:p w14:paraId="6FB88A9B">
      <w:pPr>
        <w:pStyle w:val="9"/>
      </w:pPr>
    </w:p>
    <w:p w14:paraId="46751778">
      <w:pPr>
        <w:pStyle w:val="9"/>
      </w:pPr>
    </w:p>
    <w:p w14:paraId="33A97D9F">
      <w:pPr>
        <w:pStyle w:val="9"/>
      </w:pPr>
    </w:p>
    <w:p w14:paraId="0DFEA720">
      <w:pPr>
        <w:pStyle w:val="9"/>
      </w:pPr>
    </w:p>
    <w:p w14:paraId="7F7A859C">
      <w:pPr>
        <w:pStyle w:val="9"/>
      </w:pPr>
    </w:p>
    <w:p w14:paraId="69C4B0E8">
      <w:pPr>
        <w:pStyle w:val="9"/>
      </w:pPr>
    </w:p>
    <w:p w14:paraId="17D9F938">
      <w:pPr>
        <w:pStyle w:val="9"/>
      </w:pPr>
    </w:p>
    <w:p w14:paraId="4D78E1F7">
      <w:pPr>
        <w:pStyle w:val="9"/>
      </w:pPr>
    </w:p>
    <w:p w14:paraId="7090B2AB">
      <w:pPr>
        <w:pStyle w:val="9"/>
      </w:pPr>
    </w:p>
    <w:p w14:paraId="12C9B24A">
      <w:pPr>
        <w:pStyle w:val="9"/>
      </w:pPr>
    </w:p>
    <w:p w14:paraId="46C153B5">
      <w:pPr>
        <w:rPr>
          <w:rFonts w:ascii="宋体" w:hAnsi="宋体"/>
          <w:b/>
          <w:color w:val="000000"/>
          <w:sz w:val="24"/>
        </w:rPr>
      </w:pPr>
      <w:r>
        <w:rPr>
          <w:rFonts w:hint="eastAsia" w:ascii="宋体" w:hAnsi="宋体"/>
          <w:b/>
          <w:color w:val="000000"/>
          <w:sz w:val="24"/>
        </w:rPr>
        <w:br w:type="page"/>
      </w:r>
      <w:r>
        <w:rPr>
          <w:rFonts w:hint="eastAsia" w:ascii="宋体" w:hAnsi="宋体"/>
          <w:b/>
          <w:color w:val="000000"/>
          <w:sz w:val="24"/>
        </w:rPr>
        <w:t xml:space="preserve">五、技术规格偏离表  </w:t>
      </w:r>
      <w:r>
        <w:rPr>
          <w:rFonts w:hint="eastAsia" w:ascii="宋体" w:hAnsi="宋体" w:cs="宋体"/>
          <w:bCs/>
          <w:sz w:val="32"/>
          <w:szCs w:val="20"/>
        </w:rPr>
        <w:t xml:space="preserve"> </w:t>
      </w:r>
      <w:r>
        <w:rPr>
          <w:rFonts w:hint="eastAsia" w:ascii="宋体" w:hAnsi="宋体" w:cs="宋体"/>
          <w:b/>
          <w:sz w:val="32"/>
          <w:szCs w:val="20"/>
        </w:rPr>
        <w:t xml:space="preserve">    </w:t>
      </w:r>
    </w:p>
    <w:p w14:paraId="438A0ED9">
      <w:pPr>
        <w:rPr>
          <w:rFonts w:ascii="宋体" w:hAnsi="宋体" w:cs="宋体"/>
          <w:b/>
          <w:sz w:val="32"/>
          <w:szCs w:val="20"/>
        </w:rPr>
      </w:pPr>
      <w:r>
        <w:rPr>
          <w:rFonts w:hint="eastAsia" w:ascii="宋体" w:hAnsi="宋体" w:cs="宋体"/>
          <w:b/>
          <w:sz w:val="32"/>
          <w:szCs w:val="20"/>
        </w:rPr>
        <w:t xml:space="preserve">        </w:t>
      </w:r>
    </w:p>
    <w:p w14:paraId="22382237">
      <w:pPr>
        <w:jc w:val="center"/>
        <w:rPr>
          <w:rFonts w:ascii="宋体" w:hAnsi="宋体" w:cs="宋体"/>
          <w:b/>
          <w:sz w:val="32"/>
          <w:szCs w:val="20"/>
        </w:rPr>
      </w:pPr>
      <w:r>
        <w:rPr>
          <w:rFonts w:hint="eastAsia" w:ascii="宋体" w:hAnsi="宋体" w:cs="宋体"/>
          <w:b/>
          <w:sz w:val="32"/>
          <w:szCs w:val="20"/>
        </w:rPr>
        <w:t>技术规格偏离表（格式）</w:t>
      </w:r>
    </w:p>
    <w:p w14:paraId="299950E3">
      <w:pPr>
        <w:rPr>
          <w:rFonts w:ascii="宋体" w:hAnsi="宋体" w:cs="宋体"/>
        </w:rPr>
      </w:pPr>
    </w:p>
    <w:p w14:paraId="04CA4303">
      <w:pPr>
        <w:rPr>
          <w:rFonts w:ascii="宋体" w:hAnsi="宋体"/>
          <w:sz w:val="24"/>
          <w:u w:val="single"/>
        </w:rPr>
      </w:pPr>
      <w:r>
        <w:rPr>
          <w:rFonts w:hint="eastAsia" w:ascii="宋体" w:hAnsi="宋体" w:cs="宋体"/>
          <w:sz w:val="24"/>
        </w:rPr>
        <w:t xml:space="preserve">参选人名称：_________________ </w:t>
      </w:r>
      <w:r>
        <w:rPr>
          <w:rFonts w:hint="eastAsia" w:ascii="宋体" w:hAnsi="宋体"/>
          <w:sz w:val="24"/>
        </w:rPr>
        <w:t>遴选编号</w:t>
      </w:r>
      <w:r>
        <w:rPr>
          <w:rFonts w:ascii="宋体" w:hAnsi="宋体"/>
          <w:sz w:val="24"/>
        </w:rPr>
        <w:t>：</w:t>
      </w:r>
      <w:r>
        <w:rPr>
          <w:rFonts w:hint="eastAsia" w:ascii="宋体" w:hAnsi="宋体"/>
          <w:sz w:val="24"/>
        </w:rPr>
        <w:t>_______________ 包件号：</w:t>
      </w:r>
      <w:r>
        <w:rPr>
          <w:rFonts w:hint="eastAsia" w:ascii="宋体" w:hAnsi="宋体"/>
          <w:sz w:val="24"/>
          <w:u w:val="single"/>
        </w:rPr>
        <w:t xml:space="preserve">          </w:t>
      </w:r>
    </w:p>
    <w:p w14:paraId="02EA0866">
      <w:pPr>
        <w:pStyle w:val="9"/>
      </w:pPr>
    </w:p>
    <w:p w14:paraId="4D798882">
      <w:pPr>
        <w:rPr>
          <w:rFonts w:ascii="宋体" w:hAnsi="宋体" w:cs="宋体"/>
        </w:rPr>
      </w:pPr>
    </w:p>
    <w:tbl>
      <w:tblPr>
        <w:tblStyle w:val="21"/>
        <w:tblW w:w="9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5"/>
        <w:gridCol w:w="1988"/>
        <w:gridCol w:w="1825"/>
        <w:gridCol w:w="1775"/>
        <w:gridCol w:w="1950"/>
        <w:gridCol w:w="1424"/>
      </w:tblGrid>
      <w:tr w14:paraId="53FB2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4" w:hRule="atLeast"/>
          <w:jc w:val="center"/>
        </w:trPr>
        <w:tc>
          <w:tcPr>
            <w:tcW w:w="595" w:type="dxa"/>
            <w:vAlign w:val="center"/>
          </w:tcPr>
          <w:p w14:paraId="4F167840">
            <w:pPr>
              <w:spacing w:line="360" w:lineRule="auto"/>
              <w:jc w:val="center"/>
              <w:rPr>
                <w:rFonts w:ascii="宋体" w:hAnsi="宋体" w:cs="宋体"/>
                <w:sz w:val="24"/>
              </w:rPr>
            </w:pPr>
            <w:r>
              <w:rPr>
                <w:rFonts w:hint="eastAsia" w:ascii="宋体" w:hAnsi="宋体" w:cs="宋体"/>
                <w:sz w:val="24"/>
              </w:rPr>
              <w:t>序号</w:t>
            </w:r>
          </w:p>
        </w:tc>
        <w:tc>
          <w:tcPr>
            <w:tcW w:w="1988" w:type="dxa"/>
            <w:vAlign w:val="center"/>
          </w:tcPr>
          <w:p w14:paraId="588F1055">
            <w:pPr>
              <w:spacing w:line="360" w:lineRule="auto"/>
              <w:jc w:val="center"/>
              <w:rPr>
                <w:rFonts w:ascii="宋体" w:hAnsi="宋体" w:cs="宋体"/>
                <w:sz w:val="24"/>
              </w:rPr>
            </w:pPr>
            <w:r>
              <w:rPr>
                <w:rFonts w:hint="eastAsia" w:ascii="宋体" w:hAnsi="宋体" w:cs="宋体"/>
                <w:sz w:val="24"/>
              </w:rPr>
              <w:t>遴选文件条目号</w:t>
            </w:r>
          </w:p>
        </w:tc>
        <w:tc>
          <w:tcPr>
            <w:tcW w:w="1825" w:type="dxa"/>
            <w:vAlign w:val="center"/>
          </w:tcPr>
          <w:p w14:paraId="48637D94">
            <w:pPr>
              <w:spacing w:line="360" w:lineRule="auto"/>
              <w:ind w:left="-317" w:leftChars="-151" w:firstLine="434" w:firstLineChars="181"/>
              <w:rPr>
                <w:rFonts w:ascii="宋体" w:hAnsi="宋体" w:cs="宋体"/>
                <w:sz w:val="24"/>
              </w:rPr>
            </w:pPr>
            <w:r>
              <w:rPr>
                <w:rFonts w:hint="eastAsia" w:ascii="宋体" w:hAnsi="宋体" w:cs="宋体"/>
                <w:sz w:val="24"/>
              </w:rPr>
              <w:t>遴选文件要求</w:t>
            </w:r>
          </w:p>
        </w:tc>
        <w:tc>
          <w:tcPr>
            <w:tcW w:w="1775" w:type="dxa"/>
            <w:vAlign w:val="center"/>
          </w:tcPr>
          <w:p w14:paraId="210A303C">
            <w:pPr>
              <w:spacing w:line="360" w:lineRule="auto"/>
              <w:jc w:val="center"/>
              <w:rPr>
                <w:rFonts w:ascii="宋体" w:hAnsi="宋体" w:cs="宋体"/>
                <w:sz w:val="24"/>
              </w:rPr>
            </w:pPr>
            <w:r>
              <w:rPr>
                <w:rFonts w:hint="eastAsia" w:ascii="宋体" w:hAnsi="宋体"/>
                <w:sz w:val="24"/>
              </w:rPr>
              <w:t>参选文件响应内容</w:t>
            </w:r>
          </w:p>
        </w:tc>
        <w:tc>
          <w:tcPr>
            <w:tcW w:w="1950" w:type="dxa"/>
            <w:vAlign w:val="center"/>
          </w:tcPr>
          <w:p w14:paraId="04738293">
            <w:pPr>
              <w:spacing w:line="360" w:lineRule="auto"/>
              <w:jc w:val="center"/>
              <w:rPr>
                <w:rFonts w:ascii="宋体" w:hAnsi="宋体" w:cs="宋体"/>
                <w:sz w:val="24"/>
              </w:rPr>
            </w:pPr>
            <w:r>
              <w:rPr>
                <w:rFonts w:hint="eastAsia" w:ascii="宋体" w:hAnsi="宋体"/>
                <w:sz w:val="24"/>
              </w:rPr>
              <w:t>偏差说明</w:t>
            </w:r>
          </w:p>
        </w:tc>
        <w:tc>
          <w:tcPr>
            <w:tcW w:w="1424" w:type="dxa"/>
            <w:vAlign w:val="center"/>
          </w:tcPr>
          <w:p w14:paraId="70D8D45F">
            <w:pPr>
              <w:spacing w:line="360" w:lineRule="auto"/>
              <w:jc w:val="center"/>
              <w:rPr>
                <w:rFonts w:ascii="宋体" w:hAnsi="宋体" w:cs="宋体"/>
                <w:sz w:val="24"/>
              </w:rPr>
            </w:pPr>
            <w:r>
              <w:rPr>
                <w:rFonts w:hint="eastAsia" w:ascii="宋体" w:hAnsi="宋体"/>
                <w:sz w:val="24"/>
              </w:rPr>
              <w:t>对应参选文件页码</w:t>
            </w:r>
          </w:p>
        </w:tc>
      </w:tr>
      <w:tr w14:paraId="581C7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595" w:type="dxa"/>
          </w:tcPr>
          <w:p w14:paraId="255C1361">
            <w:pPr>
              <w:spacing w:line="360" w:lineRule="auto"/>
              <w:rPr>
                <w:rFonts w:ascii="宋体" w:hAnsi="宋体" w:cs="宋体"/>
              </w:rPr>
            </w:pPr>
          </w:p>
        </w:tc>
        <w:tc>
          <w:tcPr>
            <w:tcW w:w="1988" w:type="dxa"/>
          </w:tcPr>
          <w:p w14:paraId="195B83D2">
            <w:pPr>
              <w:spacing w:line="360" w:lineRule="auto"/>
              <w:rPr>
                <w:rFonts w:ascii="宋体" w:hAnsi="宋体" w:cs="宋体"/>
              </w:rPr>
            </w:pPr>
          </w:p>
        </w:tc>
        <w:tc>
          <w:tcPr>
            <w:tcW w:w="1825" w:type="dxa"/>
          </w:tcPr>
          <w:p w14:paraId="1E1BDEDC">
            <w:pPr>
              <w:spacing w:line="360" w:lineRule="auto"/>
              <w:rPr>
                <w:rFonts w:ascii="宋体" w:hAnsi="宋体" w:cs="宋体"/>
              </w:rPr>
            </w:pPr>
          </w:p>
        </w:tc>
        <w:tc>
          <w:tcPr>
            <w:tcW w:w="1775" w:type="dxa"/>
          </w:tcPr>
          <w:p w14:paraId="36C49633">
            <w:pPr>
              <w:spacing w:line="360" w:lineRule="auto"/>
              <w:rPr>
                <w:rFonts w:ascii="宋体" w:hAnsi="宋体" w:cs="宋体"/>
              </w:rPr>
            </w:pPr>
          </w:p>
        </w:tc>
        <w:tc>
          <w:tcPr>
            <w:tcW w:w="1950" w:type="dxa"/>
          </w:tcPr>
          <w:p w14:paraId="2CA58BD1">
            <w:pPr>
              <w:spacing w:line="360" w:lineRule="auto"/>
              <w:rPr>
                <w:rFonts w:ascii="宋体" w:hAnsi="宋体" w:cs="宋体"/>
              </w:rPr>
            </w:pPr>
          </w:p>
        </w:tc>
        <w:tc>
          <w:tcPr>
            <w:tcW w:w="1424" w:type="dxa"/>
          </w:tcPr>
          <w:p w14:paraId="2F11CE20">
            <w:pPr>
              <w:spacing w:line="360" w:lineRule="auto"/>
              <w:rPr>
                <w:rFonts w:ascii="宋体" w:hAnsi="宋体" w:cs="宋体"/>
              </w:rPr>
            </w:pPr>
          </w:p>
        </w:tc>
      </w:tr>
      <w:tr w14:paraId="70FEC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595" w:type="dxa"/>
          </w:tcPr>
          <w:p w14:paraId="1666DB0E">
            <w:pPr>
              <w:spacing w:line="360" w:lineRule="auto"/>
              <w:rPr>
                <w:rFonts w:ascii="宋体" w:hAnsi="宋体" w:cs="宋体"/>
              </w:rPr>
            </w:pPr>
          </w:p>
        </w:tc>
        <w:tc>
          <w:tcPr>
            <w:tcW w:w="1988" w:type="dxa"/>
          </w:tcPr>
          <w:p w14:paraId="3B21556A">
            <w:pPr>
              <w:spacing w:line="360" w:lineRule="auto"/>
              <w:rPr>
                <w:rFonts w:ascii="宋体" w:hAnsi="宋体" w:cs="宋体"/>
              </w:rPr>
            </w:pPr>
          </w:p>
        </w:tc>
        <w:tc>
          <w:tcPr>
            <w:tcW w:w="1825" w:type="dxa"/>
          </w:tcPr>
          <w:p w14:paraId="042E5D82">
            <w:pPr>
              <w:spacing w:line="360" w:lineRule="auto"/>
              <w:rPr>
                <w:rFonts w:ascii="宋体" w:hAnsi="宋体" w:cs="宋体"/>
              </w:rPr>
            </w:pPr>
          </w:p>
        </w:tc>
        <w:tc>
          <w:tcPr>
            <w:tcW w:w="1775" w:type="dxa"/>
          </w:tcPr>
          <w:p w14:paraId="7DAC8625">
            <w:pPr>
              <w:spacing w:line="360" w:lineRule="auto"/>
              <w:rPr>
                <w:rFonts w:ascii="宋体" w:hAnsi="宋体" w:cs="宋体"/>
              </w:rPr>
            </w:pPr>
          </w:p>
        </w:tc>
        <w:tc>
          <w:tcPr>
            <w:tcW w:w="1950" w:type="dxa"/>
          </w:tcPr>
          <w:p w14:paraId="37AE27F8">
            <w:pPr>
              <w:spacing w:line="360" w:lineRule="auto"/>
              <w:rPr>
                <w:rFonts w:ascii="宋体" w:hAnsi="宋体" w:cs="宋体"/>
              </w:rPr>
            </w:pPr>
          </w:p>
        </w:tc>
        <w:tc>
          <w:tcPr>
            <w:tcW w:w="1424" w:type="dxa"/>
          </w:tcPr>
          <w:p w14:paraId="54B3BAF1">
            <w:pPr>
              <w:spacing w:line="360" w:lineRule="auto"/>
              <w:rPr>
                <w:rFonts w:ascii="宋体" w:hAnsi="宋体" w:cs="宋体"/>
              </w:rPr>
            </w:pPr>
          </w:p>
        </w:tc>
      </w:tr>
      <w:tr w14:paraId="39B88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595" w:type="dxa"/>
          </w:tcPr>
          <w:p w14:paraId="7F318AF7">
            <w:pPr>
              <w:spacing w:line="360" w:lineRule="auto"/>
              <w:rPr>
                <w:rFonts w:ascii="宋体" w:hAnsi="宋体" w:cs="宋体"/>
              </w:rPr>
            </w:pPr>
          </w:p>
        </w:tc>
        <w:tc>
          <w:tcPr>
            <w:tcW w:w="1988" w:type="dxa"/>
          </w:tcPr>
          <w:p w14:paraId="7C07EDA8">
            <w:pPr>
              <w:spacing w:line="360" w:lineRule="auto"/>
              <w:rPr>
                <w:rFonts w:ascii="宋体" w:hAnsi="宋体" w:cs="宋体"/>
              </w:rPr>
            </w:pPr>
          </w:p>
        </w:tc>
        <w:tc>
          <w:tcPr>
            <w:tcW w:w="1825" w:type="dxa"/>
          </w:tcPr>
          <w:p w14:paraId="3B14F477">
            <w:pPr>
              <w:spacing w:line="360" w:lineRule="auto"/>
              <w:rPr>
                <w:rFonts w:ascii="宋体" w:hAnsi="宋体" w:cs="宋体"/>
              </w:rPr>
            </w:pPr>
          </w:p>
        </w:tc>
        <w:tc>
          <w:tcPr>
            <w:tcW w:w="1775" w:type="dxa"/>
          </w:tcPr>
          <w:p w14:paraId="69036942">
            <w:pPr>
              <w:spacing w:line="360" w:lineRule="auto"/>
              <w:rPr>
                <w:rFonts w:ascii="宋体" w:hAnsi="宋体" w:cs="宋体"/>
              </w:rPr>
            </w:pPr>
          </w:p>
        </w:tc>
        <w:tc>
          <w:tcPr>
            <w:tcW w:w="1950" w:type="dxa"/>
          </w:tcPr>
          <w:p w14:paraId="0052527F">
            <w:pPr>
              <w:spacing w:line="360" w:lineRule="auto"/>
              <w:rPr>
                <w:rFonts w:ascii="宋体" w:hAnsi="宋体" w:cs="宋体"/>
              </w:rPr>
            </w:pPr>
          </w:p>
        </w:tc>
        <w:tc>
          <w:tcPr>
            <w:tcW w:w="1424" w:type="dxa"/>
          </w:tcPr>
          <w:p w14:paraId="5275DD45">
            <w:pPr>
              <w:spacing w:line="360" w:lineRule="auto"/>
              <w:rPr>
                <w:rFonts w:ascii="宋体" w:hAnsi="宋体" w:cs="宋体"/>
              </w:rPr>
            </w:pPr>
          </w:p>
        </w:tc>
      </w:tr>
      <w:tr w14:paraId="63C0E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595" w:type="dxa"/>
          </w:tcPr>
          <w:p w14:paraId="3F2154C7">
            <w:pPr>
              <w:spacing w:line="360" w:lineRule="auto"/>
              <w:rPr>
                <w:rFonts w:ascii="宋体" w:hAnsi="宋体" w:cs="宋体"/>
              </w:rPr>
            </w:pPr>
          </w:p>
        </w:tc>
        <w:tc>
          <w:tcPr>
            <w:tcW w:w="1988" w:type="dxa"/>
          </w:tcPr>
          <w:p w14:paraId="02F98713">
            <w:pPr>
              <w:spacing w:line="360" w:lineRule="auto"/>
              <w:rPr>
                <w:rFonts w:ascii="宋体" w:hAnsi="宋体" w:cs="宋体"/>
              </w:rPr>
            </w:pPr>
          </w:p>
        </w:tc>
        <w:tc>
          <w:tcPr>
            <w:tcW w:w="1825" w:type="dxa"/>
          </w:tcPr>
          <w:p w14:paraId="49C46008">
            <w:pPr>
              <w:spacing w:line="360" w:lineRule="auto"/>
              <w:rPr>
                <w:rFonts w:ascii="宋体" w:hAnsi="宋体" w:cs="宋体"/>
              </w:rPr>
            </w:pPr>
          </w:p>
        </w:tc>
        <w:tc>
          <w:tcPr>
            <w:tcW w:w="1775" w:type="dxa"/>
          </w:tcPr>
          <w:p w14:paraId="593FD483">
            <w:pPr>
              <w:spacing w:line="360" w:lineRule="auto"/>
              <w:rPr>
                <w:rFonts w:ascii="宋体" w:hAnsi="宋体" w:cs="宋体"/>
              </w:rPr>
            </w:pPr>
          </w:p>
        </w:tc>
        <w:tc>
          <w:tcPr>
            <w:tcW w:w="1950" w:type="dxa"/>
          </w:tcPr>
          <w:p w14:paraId="7E4A473B">
            <w:pPr>
              <w:spacing w:line="360" w:lineRule="auto"/>
              <w:rPr>
                <w:rFonts w:ascii="宋体" w:hAnsi="宋体" w:cs="宋体"/>
              </w:rPr>
            </w:pPr>
          </w:p>
        </w:tc>
        <w:tc>
          <w:tcPr>
            <w:tcW w:w="1424" w:type="dxa"/>
          </w:tcPr>
          <w:p w14:paraId="3A6179F8">
            <w:pPr>
              <w:spacing w:line="360" w:lineRule="auto"/>
              <w:rPr>
                <w:rFonts w:ascii="宋体" w:hAnsi="宋体" w:cs="宋体"/>
              </w:rPr>
            </w:pPr>
          </w:p>
        </w:tc>
      </w:tr>
      <w:tr w14:paraId="2C67F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595" w:type="dxa"/>
          </w:tcPr>
          <w:p w14:paraId="6810182D">
            <w:pPr>
              <w:spacing w:line="360" w:lineRule="auto"/>
              <w:rPr>
                <w:rFonts w:ascii="宋体" w:hAnsi="宋体" w:cs="宋体"/>
              </w:rPr>
            </w:pPr>
          </w:p>
        </w:tc>
        <w:tc>
          <w:tcPr>
            <w:tcW w:w="1988" w:type="dxa"/>
          </w:tcPr>
          <w:p w14:paraId="778141F0">
            <w:pPr>
              <w:spacing w:line="360" w:lineRule="auto"/>
              <w:rPr>
                <w:rFonts w:ascii="宋体" w:hAnsi="宋体" w:cs="宋体"/>
              </w:rPr>
            </w:pPr>
          </w:p>
        </w:tc>
        <w:tc>
          <w:tcPr>
            <w:tcW w:w="1825" w:type="dxa"/>
          </w:tcPr>
          <w:p w14:paraId="25A34EF3">
            <w:pPr>
              <w:spacing w:line="360" w:lineRule="auto"/>
              <w:rPr>
                <w:rFonts w:ascii="宋体" w:hAnsi="宋体" w:cs="宋体"/>
              </w:rPr>
            </w:pPr>
          </w:p>
        </w:tc>
        <w:tc>
          <w:tcPr>
            <w:tcW w:w="1775" w:type="dxa"/>
          </w:tcPr>
          <w:p w14:paraId="4788317A">
            <w:pPr>
              <w:spacing w:line="360" w:lineRule="auto"/>
              <w:rPr>
                <w:rFonts w:ascii="宋体" w:hAnsi="宋体" w:cs="宋体"/>
              </w:rPr>
            </w:pPr>
          </w:p>
        </w:tc>
        <w:tc>
          <w:tcPr>
            <w:tcW w:w="1950" w:type="dxa"/>
          </w:tcPr>
          <w:p w14:paraId="446E3293">
            <w:pPr>
              <w:spacing w:line="360" w:lineRule="auto"/>
              <w:rPr>
                <w:rFonts w:ascii="宋体" w:hAnsi="宋体" w:cs="宋体"/>
              </w:rPr>
            </w:pPr>
          </w:p>
        </w:tc>
        <w:tc>
          <w:tcPr>
            <w:tcW w:w="1424" w:type="dxa"/>
          </w:tcPr>
          <w:p w14:paraId="486BA540">
            <w:pPr>
              <w:spacing w:line="360" w:lineRule="auto"/>
              <w:rPr>
                <w:rFonts w:ascii="宋体" w:hAnsi="宋体" w:cs="宋体"/>
              </w:rPr>
            </w:pPr>
          </w:p>
        </w:tc>
      </w:tr>
      <w:tr w14:paraId="44D71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595" w:type="dxa"/>
          </w:tcPr>
          <w:p w14:paraId="2F29E4FC">
            <w:pPr>
              <w:spacing w:line="360" w:lineRule="auto"/>
              <w:rPr>
                <w:rFonts w:ascii="宋体" w:hAnsi="宋体" w:cs="宋体"/>
              </w:rPr>
            </w:pPr>
          </w:p>
        </w:tc>
        <w:tc>
          <w:tcPr>
            <w:tcW w:w="1988" w:type="dxa"/>
          </w:tcPr>
          <w:p w14:paraId="04745CD1">
            <w:pPr>
              <w:spacing w:line="360" w:lineRule="auto"/>
              <w:rPr>
                <w:rFonts w:ascii="宋体" w:hAnsi="宋体" w:cs="宋体"/>
              </w:rPr>
            </w:pPr>
          </w:p>
        </w:tc>
        <w:tc>
          <w:tcPr>
            <w:tcW w:w="1825" w:type="dxa"/>
          </w:tcPr>
          <w:p w14:paraId="1CABC028">
            <w:pPr>
              <w:spacing w:line="360" w:lineRule="auto"/>
              <w:rPr>
                <w:rFonts w:ascii="宋体" w:hAnsi="宋体" w:cs="宋体"/>
              </w:rPr>
            </w:pPr>
          </w:p>
        </w:tc>
        <w:tc>
          <w:tcPr>
            <w:tcW w:w="1775" w:type="dxa"/>
          </w:tcPr>
          <w:p w14:paraId="09FAA5D4">
            <w:pPr>
              <w:spacing w:line="360" w:lineRule="auto"/>
              <w:rPr>
                <w:rFonts w:ascii="宋体" w:hAnsi="宋体" w:cs="宋体"/>
              </w:rPr>
            </w:pPr>
          </w:p>
        </w:tc>
        <w:tc>
          <w:tcPr>
            <w:tcW w:w="1950" w:type="dxa"/>
          </w:tcPr>
          <w:p w14:paraId="71B61507">
            <w:pPr>
              <w:spacing w:line="360" w:lineRule="auto"/>
              <w:rPr>
                <w:rFonts w:ascii="宋体" w:hAnsi="宋体" w:cs="宋体"/>
              </w:rPr>
            </w:pPr>
          </w:p>
        </w:tc>
        <w:tc>
          <w:tcPr>
            <w:tcW w:w="1424" w:type="dxa"/>
          </w:tcPr>
          <w:p w14:paraId="5EE35D20">
            <w:pPr>
              <w:spacing w:line="360" w:lineRule="auto"/>
              <w:rPr>
                <w:rFonts w:ascii="宋体" w:hAnsi="宋体" w:cs="宋体"/>
              </w:rPr>
            </w:pPr>
          </w:p>
        </w:tc>
      </w:tr>
      <w:tr w14:paraId="65475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595" w:type="dxa"/>
          </w:tcPr>
          <w:p w14:paraId="16A49A9E">
            <w:pPr>
              <w:spacing w:line="360" w:lineRule="auto"/>
              <w:rPr>
                <w:rFonts w:ascii="宋体" w:hAnsi="宋体" w:cs="宋体"/>
              </w:rPr>
            </w:pPr>
          </w:p>
        </w:tc>
        <w:tc>
          <w:tcPr>
            <w:tcW w:w="1988" w:type="dxa"/>
          </w:tcPr>
          <w:p w14:paraId="5A1980E7">
            <w:pPr>
              <w:spacing w:line="360" w:lineRule="auto"/>
              <w:rPr>
                <w:rFonts w:ascii="宋体" w:hAnsi="宋体" w:cs="宋体"/>
              </w:rPr>
            </w:pPr>
          </w:p>
        </w:tc>
        <w:tc>
          <w:tcPr>
            <w:tcW w:w="1825" w:type="dxa"/>
          </w:tcPr>
          <w:p w14:paraId="560FF60E">
            <w:pPr>
              <w:spacing w:line="360" w:lineRule="auto"/>
              <w:rPr>
                <w:rFonts w:ascii="宋体" w:hAnsi="宋体" w:cs="宋体"/>
              </w:rPr>
            </w:pPr>
          </w:p>
        </w:tc>
        <w:tc>
          <w:tcPr>
            <w:tcW w:w="1775" w:type="dxa"/>
          </w:tcPr>
          <w:p w14:paraId="695F3424">
            <w:pPr>
              <w:spacing w:line="360" w:lineRule="auto"/>
              <w:rPr>
                <w:rFonts w:ascii="宋体" w:hAnsi="宋体" w:cs="宋体"/>
              </w:rPr>
            </w:pPr>
          </w:p>
        </w:tc>
        <w:tc>
          <w:tcPr>
            <w:tcW w:w="1950" w:type="dxa"/>
          </w:tcPr>
          <w:p w14:paraId="6EA076F6">
            <w:pPr>
              <w:spacing w:line="360" w:lineRule="auto"/>
              <w:rPr>
                <w:rFonts w:ascii="宋体" w:hAnsi="宋体" w:cs="宋体"/>
              </w:rPr>
            </w:pPr>
          </w:p>
        </w:tc>
        <w:tc>
          <w:tcPr>
            <w:tcW w:w="1424" w:type="dxa"/>
          </w:tcPr>
          <w:p w14:paraId="62135D77">
            <w:pPr>
              <w:spacing w:line="360" w:lineRule="auto"/>
              <w:rPr>
                <w:rFonts w:ascii="宋体" w:hAnsi="宋体" w:cs="宋体"/>
              </w:rPr>
            </w:pPr>
          </w:p>
        </w:tc>
      </w:tr>
      <w:tr w14:paraId="56E7C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95" w:type="dxa"/>
          </w:tcPr>
          <w:p w14:paraId="532CF619">
            <w:pPr>
              <w:spacing w:line="360" w:lineRule="auto"/>
              <w:rPr>
                <w:rFonts w:ascii="宋体" w:hAnsi="宋体" w:cs="宋体"/>
              </w:rPr>
            </w:pPr>
          </w:p>
        </w:tc>
        <w:tc>
          <w:tcPr>
            <w:tcW w:w="1988" w:type="dxa"/>
          </w:tcPr>
          <w:p w14:paraId="48F8EB4D">
            <w:pPr>
              <w:spacing w:line="360" w:lineRule="auto"/>
              <w:rPr>
                <w:rFonts w:ascii="宋体" w:hAnsi="宋体" w:cs="宋体"/>
              </w:rPr>
            </w:pPr>
          </w:p>
        </w:tc>
        <w:tc>
          <w:tcPr>
            <w:tcW w:w="1825" w:type="dxa"/>
          </w:tcPr>
          <w:p w14:paraId="15CE86A7">
            <w:pPr>
              <w:spacing w:line="360" w:lineRule="auto"/>
              <w:rPr>
                <w:rFonts w:ascii="宋体" w:hAnsi="宋体" w:cs="宋体"/>
              </w:rPr>
            </w:pPr>
          </w:p>
        </w:tc>
        <w:tc>
          <w:tcPr>
            <w:tcW w:w="1775" w:type="dxa"/>
          </w:tcPr>
          <w:p w14:paraId="1D4E35D0">
            <w:pPr>
              <w:spacing w:line="360" w:lineRule="auto"/>
              <w:rPr>
                <w:rFonts w:ascii="宋体" w:hAnsi="宋体" w:cs="宋体"/>
              </w:rPr>
            </w:pPr>
          </w:p>
        </w:tc>
        <w:tc>
          <w:tcPr>
            <w:tcW w:w="1950" w:type="dxa"/>
          </w:tcPr>
          <w:p w14:paraId="242BB645">
            <w:pPr>
              <w:spacing w:line="360" w:lineRule="auto"/>
              <w:rPr>
                <w:rFonts w:ascii="宋体" w:hAnsi="宋体" w:cs="宋体"/>
              </w:rPr>
            </w:pPr>
          </w:p>
        </w:tc>
        <w:tc>
          <w:tcPr>
            <w:tcW w:w="1424" w:type="dxa"/>
          </w:tcPr>
          <w:p w14:paraId="650A9AA2">
            <w:pPr>
              <w:spacing w:line="360" w:lineRule="auto"/>
              <w:rPr>
                <w:rFonts w:ascii="宋体" w:hAnsi="宋体" w:cs="宋体"/>
              </w:rPr>
            </w:pPr>
          </w:p>
        </w:tc>
      </w:tr>
    </w:tbl>
    <w:p w14:paraId="3E266358">
      <w:pPr>
        <w:jc w:val="center"/>
        <w:rPr>
          <w:rFonts w:ascii="宋体" w:hAnsi="宋体" w:cs="宋体"/>
        </w:rPr>
      </w:pPr>
    </w:p>
    <w:p w14:paraId="710F3597">
      <w:pPr>
        <w:spacing w:line="360" w:lineRule="auto"/>
        <w:ind w:left="850" w:hanging="849" w:hangingChars="354"/>
        <w:jc w:val="left"/>
        <w:rPr>
          <w:rFonts w:ascii="宋体" w:hAnsi="宋体"/>
          <w:sz w:val="24"/>
        </w:rPr>
      </w:pPr>
      <w:r>
        <w:rPr>
          <w:rFonts w:hint="eastAsia" w:ascii="宋体" w:hAnsi="宋体"/>
          <w:sz w:val="24"/>
        </w:rPr>
        <w:t>注：</w:t>
      </w:r>
    </w:p>
    <w:p w14:paraId="7AAA8527">
      <w:pPr>
        <w:spacing w:line="360" w:lineRule="auto"/>
        <w:ind w:left="2"/>
        <w:jc w:val="left"/>
        <w:rPr>
          <w:rFonts w:ascii="宋体" w:hAnsi="宋体"/>
          <w:sz w:val="24"/>
        </w:rPr>
      </w:pPr>
      <w:r>
        <w:rPr>
          <w:rFonts w:hint="eastAsia" w:ascii="宋体" w:hAnsi="宋体"/>
          <w:sz w:val="24"/>
        </w:rPr>
        <w:t>1、参选人应对照遴选文件“第二章 遴选内容及要求”的相关内容，逐条说明所提供货物和服务已对遴选文件的需求做出了实质性的响应，并申明与需求的偏差和例外。</w:t>
      </w:r>
    </w:p>
    <w:p w14:paraId="77E5A945">
      <w:pPr>
        <w:spacing w:line="360" w:lineRule="auto"/>
        <w:jc w:val="left"/>
        <w:rPr>
          <w:rFonts w:ascii="宋体" w:hAnsi="宋体"/>
          <w:sz w:val="24"/>
        </w:rPr>
      </w:pPr>
      <w:r>
        <w:rPr>
          <w:rFonts w:hint="eastAsia" w:ascii="宋体" w:hAnsi="宋体"/>
          <w:sz w:val="24"/>
        </w:rPr>
        <w:t>2、如果表格叙述不下，可另附页说明。</w:t>
      </w:r>
    </w:p>
    <w:p w14:paraId="2578CDC4">
      <w:pPr>
        <w:spacing w:line="360" w:lineRule="auto"/>
        <w:rPr>
          <w:rFonts w:ascii="宋体" w:hAnsi="宋体"/>
        </w:rPr>
      </w:pPr>
    </w:p>
    <w:p w14:paraId="2B1C8DEE">
      <w:pPr>
        <w:spacing w:line="360" w:lineRule="auto"/>
        <w:rPr>
          <w:rFonts w:ascii="宋体" w:hAnsi="宋体"/>
        </w:rPr>
      </w:pPr>
    </w:p>
    <w:p w14:paraId="08CF99E7">
      <w:pPr>
        <w:spacing w:line="360" w:lineRule="auto"/>
        <w:rPr>
          <w:rFonts w:ascii="宋体" w:hAnsi="宋体"/>
          <w:sz w:val="24"/>
        </w:rPr>
      </w:pPr>
      <w:r>
        <w:rPr>
          <w:rFonts w:hint="eastAsia" w:ascii="宋体" w:hAnsi="宋体"/>
          <w:sz w:val="24"/>
        </w:rPr>
        <w:t>参选人代表签字</w:t>
      </w:r>
      <w:r>
        <w:rPr>
          <w:rFonts w:hint="eastAsia" w:ascii="宋体" w:hAnsi="宋体" w:cs="宋体"/>
          <w:sz w:val="24"/>
        </w:rPr>
        <w:t>或盖章</w:t>
      </w:r>
      <w:r>
        <w:rPr>
          <w:rFonts w:hint="eastAsia" w:ascii="宋体" w:hAnsi="宋体"/>
          <w:sz w:val="24"/>
        </w:rPr>
        <w:t>：</w:t>
      </w:r>
      <w:r>
        <w:rPr>
          <w:rFonts w:hint="eastAsia" w:ascii="宋体" w:hAnsi="宋体"/>
          <w:sz w:val="24"/>
          <w:u w:val="single"/>
        </w:rPr>
        <w:t xml:space="preserve">            </w:t>
      </w:r>
    </w:p>
    <w:p w14:paraId="10260EE4">
      <w:pPr>
        <w:spacing w:line="360" w:lineRule="auto"/>
        <w:rPr>
          <w:rFonts w:ascii="宋体" w:hAnsi="宋体"/>
          <w:sz w:val="24"/>
          <w:u w:val="single"/>
        </w:rPr>
      </w:pPr>
      <w:r>
        <w:rPr>
          <w:rFonts w:hint="eastAsia" w:ascii="宋体" w:hAnsi="宋体"/>
          <w:sz w:val="24"/>
        </w:rPr>
        <w:t>公章：</w:t>
      </w:r>
      <w:r>
        <w:rPr>
          <w:rFonts w:hint="eastAsia" w:ascii="宋体" w:hAnsi="宋体"/>
          <w:sz w:val="24"/>
          <w:u w:val="single"/>
        </w:rPr>
        <w:t xml:space="preserve">                            </w:t>
      </w:r>
    </w:p>
    <w:p w14:paraId="2B5060B7">
      <w:pPr>
        <w:spacing w:line="360" w:lineRule="auto"/>
        <w:rPr>
          <w:rFonts w:ascii="宋体" w:hAnsi="宋体"/>
          <w:sz w:val="24"/>
        </w:rPr>
      </w:pPr>
      <w:r>
        <w:rPr>
          <w:rFonts w:hint="eastAsia" w:ascii="宋体" w:hAnsi="宋体"/>
          <w:sz w:val="24"/>
        </w:rPr>
        <w:t>日期：</w:t>
      </w:r>
      <w:r>
        <w:rPr>
          <w:rFonts w:hint="eastAsia" w:ascii="宋体" w:hAnsi="宋体"/>
          <w:sz w:val="24"/>
          <w:u w:val="single"/>
        </w:rPr>
        <w:t xml:space="preserve">                            </w:t>
      </w:r>
    </w:p>
    <w:p w14:paraId="4D45CE93">
      <w:pPr>
        <w:rPr>
          <w:rFonts w:ascii="宋体" w:hAnsi="宋体" w:cs="宋体"/>
          <w:sz w:val="24"/>
          <w:u w:val="single"/>
        </w:rPr>
      </w:pPr>
    </w:p>
    <w:p w14:paraId="4FA80BCE">
      <w:pPr>
        <w:rPr>
          <w:rFonts w:ascii="宋体" w:hAnsi="宋体" w:cs="宋体"/>
          <w:sz w:val="24"/>
          <w:u w:val="single"/>
        </w:rPr>
      </w:pPr>
    </w:p>
    <w:p w14:paraId="6D1B742C">
      <w:pPr>
        <w:jc w:val="left"/>
        <w:rPr>
          <w:rFonts w:ascii="宋体" w:hAnsi="宋体" w:cs="宋体"/>
          <w:sz w:val="24"/>
        </w:rPr>
      </w:pPr>
    </w:p>
    <w:p w14:paraId="32350C37">
      <w:pPr>
        <w:jc w:val="left"/>
        <w:rPr>
          <w:rFonts w:ascii="宋体" w:hAnsi="宋体" w:cs="宋体"/>
          <w:sz w:val="24"/>
        </w:rPr>
      </w:pPr>
    </w:p>
    <w:p w14:paraId="315A663C">
      <w:pPr>
        <w:rPr>
          <w:rFonts w:ascii="宋体" w:hAnsi="宋体"/>
          <w:b/>
          <w:color w:val="000000"/>
          <w:sz w:val="24"/>
        </w:rPr>
      </w:pPr>
      <w:r>
        <w:rPr>
          <w:rFonts w:hint="eastAsia" w:ascii="宋体" w:hAnsi="宋体" w:cs="宋体"/>
          <w:sz w:val="24"/>
        </w:rPr>
        <w:br w:type="page"/>
      </w:r>
      <w:r>
        <w:rPr>
          <w:rFonts w:hint="eastAsia" w:ascii="宋体" w:hAnsi="宋体"/>
          <w:b/>
          <w:color w:val="000000"/>
          <w:sz w:val="24"/>
        </w:rPr>
        <w:t>六、</w:t>
      </w:r>
      <w:r>
        <w:rPr>
          <w:rFonts w:hint="eastAsia" w:ascii="宋体" w:hAnsi="宋体"/>
          <w:b/>
          <w:color w:val="000000"/>
          <w:sz w:val="24"/>
          <w:lang w:val="en-US" w:eastAsia="zh-CN"/>
        </w:rPr>
        <w:t>服务</w:t>
      </w:r>
      <w:r>
        <w:rPr>
          <w:rFonts w:hint="eastAsia" w:ascii="宋体" w:hAnsi="宋体"/>
          <w:b/>
          <w:color w:val="000000"/>
          <w:sz w:val="24"/>
        </w:rPr>
        <w:t>方案（格式自拟）</w:t>
      </w:r>
    </w:p>
    <w:p w14:paraId="5FC7FA93">
      <w:pPr>
        <w:jc w:val="left"/>
        <w:rPr>
          <w:rFonts w:ascii="宋体" w:hAnsi="宋体" w:cs="宋体"/>
          <w:sz w:val="24"/>
        </w:rPr>
      </w:pPr>
    </w:p>
    <w:p w14:paraId="6E791D2F">
      <w:pPr>
        <w:jc w:val="left"/>
        <w:rPr>
          <w:rFonts w:ascii="宋体" w:hAnsi="宋体" w:cs="宋体"/>
          <w:sz w:val="24"/>
        </w:rPr>
      </w:pPr>
    </w:p>
    <w:p w14:paraId="59ABE23C">
      <w:pPr>
        <w:jc w:val="left"/>
        <w:rPr>
          <w:rFonts w:ascii="宋体" w:hAnsi="宋体" w:cs="宋体"/>
          <w:sz w:val="24"/>
        </w:rPr>
      </w:pPr>
    </w:p>
    <w:p w14:paraId="5A9BA0B7">
      <w:pPr>
        <w:jc w:val="left"/>
        <w:rPr>
          <w:rFonts w:ascii="宋体" w:hAnsi="宋体" w:cs="宋体"/>
          <w:sz w:val="24"/>
        </w:rPr>
      </w:pPr>
    </w:p>
    <w:p w14:paraId="5EF6477D">
      <w:pPr>
        <w:jc w:val="left"/>
        <w:rPr>
          <w:rFonts w:ascii="宋体" w:hAnsi="宋体" w:cs="宋体"/>
          <w:sz w:val="24"/>
        </w:rPr>
      </w:pPr>
    </w:p>
    <w:p w14:paraId="649026EF">
      <w:pPr>
        <w:jc w:val="left"/>
        <w:rPr>
          <w:rFonts w:ascii="宋体" w:hAnsi="宋体" w:cs="宋体"/>
          <w:sz w:val="24"/>
        </w:rPr>
      </w:pPr>
    </w:p>
    <w:p w14:paraId="0B37D0F2">
      <w:pPr>
        <w:jc w:val="left"/>
        <w:rPr>
          <w:rFonts w:ascii="宋体" w:hAnsi="宋体" w:cs="宋体"/>
          <w:sz w:val="24"/>
        </w:rPr>
      </w:pPr>
    </w:p>
    <w:p w14:paraId="6A1F0304">
      <w:pPr>
        <w:rPr>
          <w:rFonts w:ascii="宋体" w:hAnsi="宋体" w:cs="宋体"/>
          <w:sz w:val="24"/>
        </w:rPr>
      </w:pPr>
      <w:r>
        <w:rPr>
          <w:rFonts w:hint="eastAsia" w:ascii="宋体" w:hAnsi="宋体"/>
          <w:b/>
          <w:color w:val="000000"/>
          <w:sz w:val="24"/>
        </w:rPr>
        <w:br w:type="page"/>
      </w:r>
    </w:p>
    <w:p w14:paraId="0F6B9FF1">
      <w:pPr>
        <w:rPr>
          <w:rFonts w:ascii="宋体" w:hAnsi="宋体"/>
          <w:b/>
          <w:color w:val="000000"/>
          <w:sz w:val="24"/>
        </w:rPr>
      </w:pPr>
      <w:r>
        <w:rPr>
          <w:rFonts w:hint="eastAsia" w:ascii="宋体" w:hAnsi="宋体"/>
          <w:b/>
          <w:color w:val="000000"/>
          <w:sz w:val="24"/>
        </w:rPr>
        <w:t>七、</w:t>
      </w:r>
      <w:r>
        <w:rPr>
          <w:rFonts w:hint="eastAsia" w:ascii="宋体" w:hAnsi="宋体"/>
          <w:b/>
          <w:color w:val="000000"/>
          <w:sz w:val="24"/>
          <w:lang w:val="en-US" w:eastAsia="zh-CN"/>
        </w:rPr>
        <w:t>售后</w:t>
      </w:r>
      <w:r>
        <w:rPr>
          <w:rFonts w:hint="eastAsia" w:ascii="宋体" w:hAnsi="宋体"/>
          <w:b/>
          <w:color w:val="000000"/>
          <w:sz w:val="24"/>
        </w:rPr>
        <w:t>服务承诺（格式自拟）</w:t>
      </w:r>
    </w:p>
    <w:p w14:paraId="1981B5B9">
      <w:pPr>
        <w:rPr>
          <w:rFonts w:ascii="宋体" w:hAnsi="宋体"/>
          <w:b/>
          <w:color w:val="000000"/>
          <w:sz w:val="24"/>
        </w:rPr>
      </w:pPr>
      <w:r>
        <w:rPr>
          <w:rFonts w:hint="eastAsia" w:ascii="宋体" w:hAnsi="宋体"/>
          <w:b/>
          <w:color w:val="000000"/>
          <w:sz w:val="24"/>
        </w:rPr>
        <w:br w:type="page"/>
      </w:r>
    </w:p>
    <w:p w14:paraId="343196B4">
      <w:pPr>
        <w:rPr>
          <w:rFonts w:ascii="宋体" w:hAnsi="宋体"/>
          <w:b/>
          <w:color w:val="000000"/>
          <w:sz w:val="24"/>
        </w:rPr>
      </w:pPr>
      <w:r>
        <w:rPr>
          <w:rFonts w:hint="eastAsia" w:ascii="宋体" w:hAnsi="宋体"/>
          <w:b/>
          <w:color w:val="000000"/>
          <w:sz w:val="24"/>
        </w:rPr>
        <w:t>八、用户名单</w:t>
      </w:r>
    </w:p>
    <w:p w14:paraId="22F01BFD">
      <w:pPr>
        <w:jc w:val="center"/>
        <w:rPr>
          <w:rFonts w:ascii="宋体" w:hAnsi="宋体" w:cs="宋体"/>
          <w:sz w:val="24"/>
        </w:rPr>
      </w:pPr>
      <w:r>
        <w:rPr>
          <w:rFonts w:hint="eastAsia" w:ascii="宋体" w:hAnsi="宋体" w:cs="宋体"/>
          <w:b/>
          <w:sz w:val="32"/>
          <w:szCs w:val="20"/>
        </w:rPr>
        <w:t>用户名单</w:t>
      </w:r>
    </w:p>
    <w:tbl>
      <w:tblPr>
        <w:tblStyle w:val="21"/>
        <w:tblW w:w="92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
        <w:gridCol w:w="2539"/>
        <w:gridCol w:w="2335"/>
        <w:gridCol w:w="1166"/>
        <w:gridCol w:w="953"/>
        <w:gridCol w:w="1378"/>
      </w:tblGrid>
      <w:tr w14:paraId="6FAA7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8" w:hRule="atLeast"/>
        </w:trPr>
        <w:tc>
          <w:tcPr>
            <w:tcW w:w="904" w:type="dxa"/>
          </w:tcPr>
          <w:p w14:paraId="10CBBF94">
            <w:pPr>
              <w:spacing w:line="360" w:lineRule="auto"/>
              <w:jc w:val="center"/>
              <w:rPr>
                <w:rFonts w:ascii="宋体" w:hAnsi="宋体"/>
                <w:sz w:val="24"/>
              </w:rPr>
            </w:pPr>
            <w:r>
              <w:rPr>
                <w:rFonts w:hint="eastAsia" w:ascii="宋体" w:hAnsi="宋体"/>
                <w:sz w:val="24"/>
              </w:rPr>
              <w:t>序号</w:t>
            </w:r>
          </w:p>
        </w:tc>
        <w:tc>
          <w:tcPr>
            <w:tcW w:w="2539" w:type="dxa"/>
          </w:tcPr>
          <w:p w14:paraId="74BD7084">
            <w:pPr>
              <w:spacing w:line="360" w:lineRule="auto"/>
              <w:jc w:val="center"/>
              <w:rPr>
                <w:rFonts w:ascii="宋体" w:hAnsi="宋体"/>
                <w:sz w:val="24"/>
              </w:rPr>
            </w:pPr>
            <w:r>
              <w:rPr>
                <w:rFonts w:hint="eastAsia" w:ascii="宋体" w:hAnsi="宋体"/>
                <w:sz w:val="24"/>
              </w:rPr>
              <w:t>用户名称</w:t>
            </w:r>
          </w:p>
        </w:tc>
        <w:tc>
          <w:tcPr>
            <w:tcW w:w="2335" w:type="dxa"/>
          </w:tcPr>
          <w:p w14:paraId="45A79D35">
            <w:pPr>
              <w:spacing w:line="360" w:lineRule="auto"/>
              <w:jc w:val="center"/>
              <w:rPr>
                <w:rFonts w:ascii="宋体" w:hAnsi="宋体"/>
                <w:sz w:val="24"/>
              </w:rPr>
            </w:pPr>
            <w:r>
              <w:rPr>
                <w:rFonts w:hint="eastAsia" w:ascii="宋体" w:hAnsi="宋体"/>
                <w:sz w:val="24"/>
              </w:rPr>
              <w:t>所属城市</w:t>
            </w:r>
          </w:p>
        </w:tc>
        <w:tc>
          <w:tcPr>
            <w:tcW w:w="1166" w:type="dxa"/>
          </w:tcPr>
          <w:p w14:paraId="1874ED4E">
            <w:pPr>
              <w:spacing w:line="360" w:lineRule="auto"/>
              <w:jc w:val="center"/>
              <w:rPr>
                <w:rFonts w:ascii="宋体" w:hAnsi="宋体"/>
                <w:sz w:val="24"/>
              </w:rPr>
            </w:pPr>
            <w:r>
              <w:rPr>
                <w:rFonts w:hint="eastAsia" w:ascii="宋体" w:hAnsi="宋体"/>
                <w:sz w:val="24"/>
              </w:rPr>
              <w:t>数量</w:t>
            </w:r>
          </w:p>
        </w:tc>
        <w:tc>
          <w:tcPr>
            <w:tcW w:w="953" w:type="dxa"/>
          </w:tcPr>
          <w:p w14:paraId="4BE220C8">
            <w:pPr>
              <w:spacing w:line="360" w:lineRule="auto"/>
              <w:jc w:val="center"/>
              <w:rPr>
                <w:rFonts w:ascii="宋体" w:hAnsi="宋体"/>
                <w:sz w:val="24"/>
              </w:rPr>
            </w:pPr>
            <w:r>
              <w:rPr>
                <w:rFonts w:hint="eastAsia" w:ascii="宋体" w:hAnsi="宋体"/>
                <w:sz w:val="24"/>
              </w:rPr>
              <w:t>联系人</w:t>
            </w:r>
          </w:p>
        </w:tc>
        <w:tc>
          <w:tcPr>
            <w:tcW w:w="1378" w:type="dxa"/>
          </w:tcPr>
          <w:p w14:paraId="360B4174">
            <w:pPr>
              <w:spacing w:line="360" w:lineRule="auto"/>
              <w:jc w:val="center"/>
              <w:rPr>
                <w:rFonts w:ascii="宋体" w:hAnsi="宋体"/>
                <w:sz w:val="24"/>
              </w:rPr>
            </w:pPr>
            <w:r>
              <w:rPr>
                <w:rFonts w:hint="eastAsia" w:ascii="宋体" w:hAnsi="宋体"/>
                <w:sz w:val="24"/>
              </w:rPr>
              <w:t>联系方式</w:t>
            </w:r>
          </w:p>
        </w:tc>
      </w:tr>
      <w:tr w14:paraId="0D93F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904" w:type="dxa"/>
          </w:tcPr>
          <w:p w14:paraId="791FD571">
            <w:pPr>
              <w:spacing w:line="360" w:lineRule="auto"/>
              <w:jc w:val="center"/>
              <w:rPr>
                <w:rFonts w:ascii="宋体" w:hAnsi="宋体"/>
              </w:rPr>
            </w:pPr>
            <w:r>
              <w:rPr>
                <w:rFonts w:hint="eastAsia" w:ascii="宋体" w:hAnsi="宋体"/>
              </w:rPr>
              <w:t>1</w:t>
            </w:r>
          </w:p>
        </w:tc>
        <w:tc>
          <w:tcPr>
            <w:tcW w:w="2539" w:type="dxa"/>
          </w:tcPr>
          <w:p w14:paraId="0C299C30">
            <w:pPr>
              <w:spacing w:line="360" w:lineRule="auto"/>
              <w:jc w:val="center"/>
              <w:rPr>
                <w:rFonts w:ascii="宋体" w:hAnsi="宋体"/>
              </w:rPr>
            </w:pPr>
          </w:p>
        </w:tc>
        <w:tc>
          <w:tcPr>
            <w:tcW w:w="2335" w:type="dxa"/>
          </w:tcPr>
          <w:p w14:paraId="316B4E89">
            <w:pPr>
              <w:spacing w:line="360" w:lineRule="auto"/>
              <w:jc w:val="center"/>
              <w:rPr>
                <w:rFonts w:ascii="宋体" w:hAnsi="宋体"/>
              </w:rPr>
            </w:pPr>
          </w:p>
        </w:tc>
        <w:tc>
          <w:tcPr>
            <w:tcW w:w="1166" w:type="dxa"/>
          </w:tcPr>
          <w:p w14:paraId="4C931125">
            <w:pPr>
              <w:spacing w:line="360" w:lineRule="auto"/>
              <w:jc w:val="center"/>
              <w:rPr>
                <w:rFonts w:ascii="宋体" w:hAnsi="宋体"/>
              </w:rPr>
            </w:pPr>
          </w:p>
        </w:tc>
        <w:tc>
          <w:tcPr>
            <w:tcW w:w="953" w:type="dxa"/>
          </w:tcPr>
          <w:p w14:paraId="3B661BB0">
            <w:pPr>
              <w:spacing w:line="360" w:lineRule="auto"/>
              <w:jc w:val="center"/>
              <w:rPr>
                <w:rFonts w:ascii="宋体" w:hAnsi="宋体"/>
              </w:rPr>
            </w:pPr>
          </w:p>
        </w:tc>
        <w:tc>
          <w:tcPr>
            <w:tcW w:w="1378" w:type="dxa"/>
          </w:tcPr>
          <w:p w14:paraId="35D6D870">
            <w:pPr>
              <w:spacing w:line="360" w:lineRule="auto"/>
              <w:jc w:val="center"/>
              <w:rPr>
                <w:rFonts w:ascii="宋体" w:hAnsi="宋体"/>
              </w:rPr>
            </w:pPr>
          </w:p>
        </w:tc>
      </w:tr>
      <w:tr w14:paraId="22C34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904" w:type="dxa"/>
          </w:tcPr>
          <w:p w14:paraId="2CB35AFA">
            <w:pPr>
              <w:spacing w:line="360" w:lineRule="auto"/>
              <w:jc w:val="center"/>
              <w:rPr>
                <w:rFonts w:ascii="宋体" w:hAnsi="宋体"/>
              </w:rPr>
            </w:pPr>
            <w:r>
              <w:rPr>
                <w:rFonts w:hint="eastAsia" w:ascii="宋体" w:hAnsi="宋体"/>
              </w:rPr>
              <w:t>2</w:t>
            </w:r>
          </w:p>
        </w:tc>
        <w:tc>
          <w:tcPr>
            <w:tcW w:w="2539" w:type="dxa"/>
          </w:tcPr>
          <w:p w14:paraId="6E627A41">
            <w:pPr>
              <w:spacing w:line="360" w:lineRule="auto"/>
              <w:jc w:val="center"/>
              <w:rPr>
                <w:rFonts w:ascii="宋体" w:hAnsi="宋体"/>
              </w:rPr>
            </w:pPr>
          </w:p>
        </w:tc>
        <w:tc>
          <w:tcPr>
            <w:tcW w:w="2335" w:type="dxa"/>
          </w:tcPr>
          <w:p w14:paraId="1B8EA484">
            <w:pPr>
              <w:spacing w:line="360" w:lineRule="auto"/>
              <w:jc w:val="center"/>
              <w:rPr>
                <w:rFonts w:ascii="宋体" w:hAnsi="宋体"/>
              </w:rPr>
            </w:pPr>
          </w:p>
        </w:tc>
        <w:tc>
          <w:tcPr>
            <w:tcW w:w="1166" w:type="dxa"/>
          </w:tcPr>
          <w:p w14:paraId="47C6182E">
            <w:pPr>
              <w:spacing w:line="360" w:lineRule="auto"/>
              <w:jc w:val="center"/>
              <w:rPr>
                <w:rFonts w:ascii="宋体" w:hAnsi="宋体"/>
              </w:rPr>
            </w:pPr>
          </w:p>
        </w:tc>
        <w:tc>
          <w:tcPr>
            <w:tcW w:w="953" w:type="dxa"/>
          </w:tcPr>
          <w:p w14:paraId="4FAD5050">
            <w:pPr>
              <w:spacing w:line="360" w:lineRule="auto"/>
              <w:jc w:val="center"/>
              <w:rPr>
                <w:rFonts w:ascii="宋体" w:hAnsi="宋体"/>
              </w:rPr>
            </w:pPr>
          </w:p>
        </w:tc>
        <w:tc>
          <w:tcPr>
            <w:tcW w:w="1378" w:type="dxa"/>
          </w:tcPr>
          <w:p w14:paraId="576793C9">
            <w:pPr>
              <w:spacing w:line="360" w:lineRule="auto"/>
              <w:jc w:val="center"/>
              <w:rPr>
                <w:rFonts w:ascii="宋体" w:hAnsi="宋体"/>
              </w:rPr>
            </w:pPr>
          </w:p>
        </w:tc>
      </w:tr>
      <w:tr w14:paraId="2E13D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904" w:type="dxa"/>
          </w:tcPr>
          <w:p w14:paraId="75ABDE7A">
            <w:pPr>
              <w:spacing w:line="360" w:lineRule="auto"/>
              <w:jc w:val="center"/>
              <w:rPr>
                <w:rFonts w:ascii="宋体" w:hAnsi="宋体"/>
              </w:rPr>
            </w:pPr>
            <w:r>
              <w:rPr>
                <w:rFonts w:hint="eastAsia" w:ascii="宋体" w:hAnsi="宋体"/>
              </w:rPr>
              <w:t>3</w:t>
            </w:r>
          </w:p>
        </w:tc>
        <w:tc>
          <w:tcPr>
            <w:tcW w:w="2539" w:type="dxa"/>
          </w:tcPr>
          <w:p w14:paraId="779C3B8A">
            <w:pPr>
              <w:spacing w:line="360" w:lineRule="auto"/>
              <w:jc w:val="center"/>
              <w:rPr>
                <w:rFonts w:ascii="宋体" w:hAnsi="宋体"/>
              </w:rPr>
            </w:pPr>
          </w:p>
        </w:tc>
        <w:tc>
          <w:tcPr>
            <w:tcW w:w="2335" w:type="dxa"/>
          </w:tcPr>
          <w:p w14:paraId="635FDAC9">
            <w:pPr>
              <w:spacing w:line="360" w:lineRule="auto"/>
              <w:jc w:val="center"/>
              <w:rPr>
                <w:rFonts w:ascii="宋体" w:hAnsi="宋体"/>
              </w:rPr>
            </w:pPr>
          </w:p>
        </w:tc>
        <w:tc>
          <w:tcPr>
            <w:tcW w:w="1166" w:type="dxa"/>
          </w:tcPr>
          <w:p w14:paraId="6681400D">
            <w:pPr>
              <w:spacing w:line="360" w:lineRule="auto"/>
              <w:jc w:val="center"/>
              <w:rPr>
                <w:rFonts w:ascii="宋体" w:hAnsi="宋体"/>
              </w:rPr>
            </w:pPr>
          </w:p>
        </w:tc>
        <w:tc>
          <w:tcPr>
            <w:tcW w:w="953" w:type="dxa"/>
          </w:tcPr>
          <w:p w14:paraId="1F969F72">
            <w:pPr>
              <w:spacing w:line="360" w:lineRule="auto"/>
              <w:jc w:val="center"/>
              <w:rPr>
                <w:rFonts w:ascii="宋体" w:hAnsi="宋体"/>
              </w:rPr>
            </w:pPr>
          </w:p>
        </w:tc>
        <w:tc>
          <w:tcPr>
            <w:tcW w:w="1378" w:type="dxa"/>
          </w:tcPr>
          <w:p w14:paraId="4CCDE0F6">
            <w:pPr>
              <w:spacing w:line="360" w:lineRule="auto"/>
              <w:jc w:val="center"/>
              <w:rPr>
                <w:rFonts w:ascii="宋体" w:hAnsi="宋体"/>
              </w:rPr>
            </w:pPr>
          </w:p>
        </w:tc>
      </w:tr>
      <w:tr w14:paraId="11E6C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904" w:type="dxa"/>
          </w:tcPr>
          <w:p w14:paraId="076E0E9A">
            <w:pPr>
              <w:spacing w:line="360" w:lineRule="auto"/>
              <w:jc w:val="center"/>
              <w:rPr>
                <w:rFonts w:ascii="宋体" w:hAnsi="宋体"/>
              </w:rPr>
            </w:pPr>
            <w:r>
              <w:rPr>
                <w:rFonts w:ascii="宋体" w:hAnsi="宋体"/>
              </w:rPr>
              <w:t>…</w:t>
            </w:r>
          </w:p>
        </w:tc>
        <w:tc>
          <w:tcPr>
            <w:tcW w:w="2539" w:type="dxa"/>
          </w:tcPr>
          <w:p w14:paraId="3543F78A">
            <w:pPr>
              <w:spacing w:line="360" w:lineRule="auto"/>
              <w:jc w:val="center"/>
              <w:rPr>
                <w:rFonts w:ascii="宋体" w:hAnsi="宋体"/>
              </w:rPr>
            </w:pPr>
          </w:p>
        </w:tc>
        <w:tc>
          <w:tcPr>
            <w:tcW w:w="2335" w:type="dxa"/>
          </w:tcPr>
          <w:p w14:paraId="4F02BB37">
            <w:pPr>
              <w:spacing w:line="360" w:lineRule="auto"/>
              <w:jc w:val="center"/>
              <w:rPr>
                <w:rFonts w:ascii="宋体" w:hAnsi="宋体"/>
              </w:rPr>
            </w:pPr>
          </w:p>
        </w:tc>
        <w:tc>
          <w:tcPr>
            <w:tcW w:w="1166" w:type="dxa"/>
          </w:tcPr>
          <w:p w14:paraId="739DFCC9">
            <w:pPr>
              <w:spacing w:line="360" w:lineRule="auto"/>
              <w:jc w:val="center"/>
              <w:rPr>
                <w:rFonts w:ascii="宋体" w:hAnsi="宋体"/>
              </w:rPr>
            </w:pPr>
          </w:p>
        </w:tc>
        <w:tc>
          <w:tcPr>
            <w:tcW w:w="953" w:type="dxa"/>
          </w:tcPr>
          <w:p w14:paraId="3FE74CF4">
            <w:pPr>
              <w:spacing w:line="360" w:lineRule="auto"/>
              <w:jc w:val="center"/>
              <w:rPr>
                <w:rFonts w:ascii="宋体" w:hAnsi="宋体"/>
              </w:rPr>
            </w:pPr>
          </w:p>
        </w:tc>
        <w:tc>
          <w:tcPr>
            <w:tcW w:w="1378" w:type="dxa"/>
          </w:tcPr>
          <w:p w14:paraId="32094626">
            <w:pPr>
              <w:spacing w:line="360" w:lineRule="auto"/>
              <w:jc w:val="center"/>
              <w:rPr>
                <w:rFonts w:ascii="宋体" w:hAnsi="宋体"/>
              </w:rPr>
            </w:pPr>
          </w:p>
        </w:tc>
      </w:tr>
      <w:tr w14:paraId="4BE32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904" w:type="dxa"/>
          </w:tcPr>
          <w:p w14:paraId="20FE45E9">
            <w:pPr>
              <w:spacing w:line="360" w:lineRule="auto"/>
              <w:jc w:val="center"/>
              <w:rPr>
                <w:rFonts w:ascii="宋体" w:hAnsi="宋体"/>
              </w:rPr>
            </w:pPr>
          </w:p>
        </w:tc>
        <w:tc>
          <w:tcPr>
            <w:tcW w:w="2539" w:type="dxa"/>
          </w:tcPr>
          <w:p w14:paraId="0E4C4EC6">
            <w:pPr>
              <w:spacing w:line="360" w:lineRule="auto"/>
              <w:jc w:val="center"/>
              <w:rPr>
                <w:rFonts w:ascii="宋体" w:hAnsi="宋体"/>
              </w:rPr>
            </w:pPr>
          </w:p>
        </w:tc>
        <w:tc>
          <w:tcPr>
            <w:tcW w:w="2335" w:type="dxa"/>
          </w:tcPr>
          <w:p w14:paraId="491AFC6D">
            <w:pPr>
              <w:spacing w:line="360" w:lineRule="auto"/>
              <w:jc w:val="center"/>
              <w:rPr>
                <w:rFonts w:ascii="宋体" w:hAnsi="宋体"/>
              </w:rPr>
            </w:pPr>
          </w:p>
        </w:tc>
        <w:tc>
          <w:tcPr>
            <w:tcW w:w="1166" w:type="dxa"/>
          </w:tcPr>
          <w:p w14:paraId="3452C20E">
            <w:pPr>
              <w:spacing w:line="360" w:lineRule="auto"/>
              <w:jc w:val="center"/>
              <w:rPr>
                <w:rFonts w:ascii="宋体" w:hAnsi="宋体"/>
              </w:rPr>
            </w:pPr>
          </w:p>
        </w:tc>
        <w:tc>
          <w:tcPr>
            <w:tcW w:w="953" w:type="dxa"/>
          </w:tcPr>
          <w:p w14:paraId="38EB8C6E">
            <w:pPr>
              <w:spacing w:line="360" w:lineRule="auto"/>
              <w:jc w:val="center"/>
              <w:rPr>
                <w:rFonts w:ascii="宋体" w:hAnsi="宋体"/>
              </w:rPr>
            </w:pPr>
          </w:p>
        </w:tc>
        <w:tc>
          <w:tcPr>
            <w:tcW w:w="1378" w:type="dxa"/>
          </w:tcPr>
          <w:p w14:paraId="521972C6">
            <w:pPr>
              <w:spacing w:line="360" w:lineRule="auto"/>
              <w:jc w:val="center"/>
              <w:rPr>
                <w:rFonts w:ascii="宋体" w:hAnsi="宋体"/>
              </w:rPr>
            </w:pPr>
          </w:p>
        </w:tc>
      </w:tr>
      <w:tr w14:paraId="13077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904" w:type="dxa"/>
          </w:tcPr>
          <w:p w14:paraId="10CDF437">
            <w:pPr>
              <w:spacing w:line="360" w:lineRule="auto"/>
              <w:jc w:val="center"/>
              <w:rPr>
                <w:rFonts w:ascii="宋体" w:hAnsi="宋体"/>
              </w:rPr>
            </w:pPr>
          </w:p>
        </w:tc>
        <w:tc>
          <w:tcPr>
            <w:tcW w:w="2539" w:type="dxa"/>
          </w:tcPr>
          <w:p w14:paraId="4091000F">
            <w:pPr>
              <w:spacing w:line="360" w:lineRule="auto"/>
              <w:jc w:val="center"/>
              <w:rPr>
                <w:rFonts w:ascii="宋体" w:hAnsi="宋体"/>
              </w:rPr>
            </w:pPr>
          </w:p>
        </w:tc>
        <w:tc>
          <w:tcPr>
            <w:tcW w:w="2335" w:type="dxa"/>
          </w:tcPr>
          <w:p w14:paraId="06BAA22B">
            <w:pPr>
              <w:spacing w:line="360" w:lineRule="auto"/>
              <w:jc w:val="center"/>
              <w:rPr>
                <w:rFonts w:ascii="宋体" w:hAnsi="宋体"/>
              </w:rPr>
            </w:pPr>
          </w:p>
        </w:tc>
        <w:tc>
          <w:tcPr>
            <w:tcW w:w="1166" w:type="dxa"/>
          </w:tcPr>
          <w:p w14:paraId="642CCAA0">
            <w:pPr>
              <w:spacing w:line="360" w:lineRule="auto"/>
              <w:jc w:val="center"/>
              <w:rPr>
                <w:rFonts w:ascii="宋体" w:hAnsi="宋体"/>
              </w:rPr>
            </w:pPr>
          </w:p>
        </w:tc>
        <w:tc>
          <w:tcPr>
            <w:tcW w:w="953" w:type="dxa"/>
          </w:tcPr>
          <w:p w14:paraId="3AB3D0E2">
            <w:pPr>
              <w:spacing w:line="360" w:lineRule="auto"/>
              <w:jc w:val="center"/>
              <w:rPr>
                <w:rFonts w:ascii="宋体" w:hAnsi="宋体"/>
              </w:rPr>
            </w:pPr>
          </w:p>
        </w:tc>
        <w:tc>
          <w:tcPr>
            <w:tcW w:w="1378" w:type="dxa"/>
          </w:tcPr>
          <w:p w14:paraId="6898CF3F">
            <w:pPr>
              <w:spacing w:line="360" w:lineRule="auto"/>
              <w:jc w:val="center"/>
              <w:rPr>
                <w:rFonts w:ascii="宋体" w:hAnsi="宋体"/>
              </w:rPr>
            </w:pPr>
          </w:p>
        </w:tc>
      </w:tr>
      <w:tr w14:paraId="5F158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904" w:type="dxa"/>
          </w:tcPr>
          <w:p w14:paraId="2F57EC7D">
            <w:pPr>
              <w:spacing w:line="360" w:lineRule="auto"/>
              <w:jc w:val="center"/>
              <w:rPr>
                <w:rFonts w:ascii="宋体" w:hAnsi="宋体"/>
              </w:rPr>
            </w:pPr>
          </w:p>
        </w:tc>
        <w:tc>
          <w:tcPr>
            <w:tcW w:w="2539" w:type="dxa"/>
          </w:tcPr>
          <w:p w14:paraId="41ADD781">
            <w:pPr>
              <w:spacing w:line="360" w:lineRule="auto"/>
              <w:jc w:val="center"/>
              <w:rPr>
                <w:rFonts w:ascii="宋体" w:hAnsi="宋体"/>
              </w:rPr>
            </w:pPr>
          </w:p>
        </w:tc>
        <w:tc>
          <w:tcPr>
            <w:tcW w:w="2335" w:type="dxa"/>
          </w:tcPr>
          <w:p w14:paraId="50282890">
            <w:pPr>
              <w:spacing w:line="360" w:lineRule="auto"/>
              <w:jc w:val="center"/>
              <w:rPr>
                <w:rFonts w:ascii="宋体" w:hAnsi="宋体"/>
              </w:rPr>
            </w:pPr>
          </w:p>
        </w:tc>
        <w:tc>
          <w:tcPr>
            <w:tcW w:w="1166" w:type="dxa"/>
          </w:tcPr>
          <w:p w14:paraId="3F12B1F3">
            <w:pPr>
              <w:spacing w:line="360" w:lineRule="auto"/>
              <w:jc w:val="center"/>
              <w:rPr>
                <w:rFonts w:ascii="宋体" w:hAnsi="宋体"/>
              </w:rPr>
            </w:pPr>
          </w:p>
        </w:tc>
        <w:tc>
          <w:tcPr>
            <w:tcW w:w="953" w:type="dxa"/>
          </w:tcPr>
          <w:p w14:paraId="6201EC27">
            <w:pPr>
              <w:spacing w:line="360" w:lineRule="auto"/>
              <w:jc w:val="center"/>
              <w:rPr>
                <w:rFonts w:ascii="宋体" w:hAnsi="宋体"/>
              </w:rPr>
            </w:pPr>
          </w:p>
        </w:tc>
        <w:tc>
          <w:tcPr>
            <w:tcW w:w="1378" w:type="dxa"/>
          </w:tcPr>
          <w:p w14:paraId="639316C7">
            <w:pPr>
              <w:spacing w:line="360" w:lineRule="auto"/>
              <w:jc w:val="center"/>
              <w:rPr>
                <w:rFonts w:ascii="宋体" w:hAnsi="宋体"/>
              </w:rPr>
            </w:pPr>
          </w:p>
        </w:tc>
      </w:tr>
      <w:tr w14:paraId="5ED7D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904" w:type="dxa"/>
          </w:tcPr>
          <w:p w14:paraId="4AFDA12C">
            <w:pPr>
              <w:spacing w:line="360" w:lineRule="auto"/>
              <w:jc w:val="center"/>
              <w:rPr>
                <w:rFonts w:ascii="宋体" w:hAnsi="宋体"/>
              </w:rPr>
            </w:pPr>
          </w:p>
        </w:tc>
        <w:tc>
          <w:tcPr>
            <w:tcW w:w="2539" w:type="dxa"/>
          </w:tcPr>
          <w:p w14:paraId="688B1707">
            <w:pPr>
              <w:spacing w:line="360" w:lineRule="auto"/>
              <w:jc w:val="center"/>
              <w:rPr>
                <w:rFonts w:ascii="宋体" w:hAnsi="宋体"/>
              </w:rPr>
            </w:pPr>
          </w:p>
        </w:tc>
        <w:tc>
          <w:tcPr>
            <w:tcW w:w="2335" w:type="dxa"/>
          </w:tcPr>
          <w:p w14:paraId="09199FE2">
            <w:pPr>
              <w:spacing w:line="360" w:lineRule="auto"/>
              <w:jc w:val="center"/>
              <w:rPr>
                <w:rFonts w:ascii="宋体" w:hAnsi="宋体"/>
              </w:rPr>
            </w:pPr>
          </w:p>
        </w:tc>
        <w:tc>
          <w:tcPr>
            <w:tcW w:w="1166" w:type="dxa"/>
          </w:tcPr>
          <w:p w14:paraId="283BBB03">
            <w:pPr>
              <w:spacing w:line="360" w:lineRule="auto"/>
              <w:jc w:val="center"/>
              <w:rPr>
                <w:rFonts w:ascii="宋体" w:hAnsi="宋体"/>
              </w:rPr>
            </w:pPr>
          </w:p>
        </w:tc>
        <w:tc>
          <w:tcPr>
            <w:tcW w:w="953" w:type="dxa"/>
          </w:tcPr>
          <w:p w14:paraId="2751BC5B">
            <w:pPr>
              <w:spacing w:line="360" w:lineRule="auto"/>
              <w:jc w:val="center"/>
              <w:rPr>
                <w:rFonts w:ascii="宋体" w:hAnsi="宋体"/>
              </w:rPr>
            </w:pPr>
          </w:p>
        </w:tc>
        <w:tc>
          <w:tcPr>
            <w:tcW w:w="1378" w:type="dxa"/>
          </w:tcPr>
          <w:p w14:paraId="65B9411E">
            <w:pPr>
              <w:spacing w:line="360" w:lineRule="auto"/>
              <w:jc w:val="center"/>
              <w:rPr>
                <w:rFonts w:ascii="宋体" w:hAnsi="宋体"/>
              </w:rPr>
            </w:pPr>
          </w:p>
        </w:tc>
      </w:tr>
    </w:tbl>
    <w:p w14:paraId="09E77685">
      <w:pPr>
        <w:jc w:val="left"/>
        <w:rPr>
          <w:rFonts w:ascii="宋体" w:hAnsi="宋体" w:cs="宋体"/>
          <w:sz w:val="24"/>
        </w:rPr>
      </w:pPr>
    </w:p>
    <w:p w14:paraId="73D9482D">
      <w:pPr>
        <w:jc w:val="left"/>
        <w:rPr>
          <w:rFonts w:ascii="宋体" w:hAnsi="宋体" w:cs="宋体"/>
          <w:sz w:val="24"/>
        </w:rPr>
      </w:pPr>
    </w:p>
    <w:p w14:paraId="6EE97D4A">
      <w:pPr>
        <w:jc w:val="left"/>
        <w:rPr>
          <w:rFonts w:ascii="宋体" w:hAnsi="宋体" w:cs="宋体"/>
          <w:sz w:val="24"/>
        </w:rPr>
      </w:pPr>
    </w:p>
    <w:p w14:paraId="29C94A06">
      <w:pPr>
        <w:jc w:val="left"/>
        <w:rPr>
          <w:rFonts w:ascii="宋体" w:hAnsi="宋体" w:cs="宋体"/>
          <w:sz w:val="24"/>
        </w:rPr>
      </w:pPr>
    </w:p>
    <w:p w14:paraId="5805002C">
      <w:pPr>
        <w:jc w:val="left"/>
        <w:rPr>
          <w:rFonts w:ascii="宋体" w:hAnsi="宋体" w:cs="宋体"/>
          <w:sz w:val="24"/>
        </w:rPr>
      </w:pPr>
    </w:p>
    <w:p w14:paraId="504934B1">
      <w:pPr>
        <w:jc w:val="left"/>
        <w:rPr>
          <w:rFonts w:ascii="宋体" w:hAnsi="宋体" w:cs="宋体"/>
          <w:sz w:val="24"/>
        </w:rPr>
      </w:pPr>
    </w:p>
    <w:p w14:paraId="4AA1BF1F">
      <w:pPr>
        <w:jc w:val="left"/>
        <w:rPr>
          <w:rFonts w:ascii="宋体" w:hAnsi="宋体" w:cs="宋体"/>
          <w:sz w:val="24"/>
        </w:rPr>
      </w:pPr>
    </w:p>
    <w:p w14:paraId="19707BE5">
      <w:pPr>
        <w:jc w:val="left"/>
        <w:rPr>
          <w:rFonts w:ascii="宋体" w:hAnsi="宋体" w:cs="宋体"/>
          <w:sz w:val="24"/>
        </w:rPr>
      </w:pPr>
    </w:p>
    <w:p w14:paraId="117D2AC1">
      <w:pPr>
        <w:rPr>
          <w:rFonts w:ascii="宋体" w:hAnsi="宋体"/>
          <w:b/>
          <w:color w:val="000000"/>
          <w:sz w:val="24"/>
        </w:rPr>
      </w:pPr>
      <w:r>
        <w:rPr>
          <w:rFonts w:hint="eastAsia" w:ascii="宋体" w:hAnsi="宋体"/>
          <w:b/>
          <w:color w:val="000000"/>
          <w:sz w:val="24"/>
        </w:rPr>
        <w:br w:type="page"/>
      </w:r>
    </w:p>
    <w:p w14:paraId="0C3C8440">
      <w:pPr>
        <w:rPr>
          <w:rFonts w:ascii="宋体" w:hAnsi="宋体"/>
          <w:b/>
          <w:color w:val="000000"/>
          <w:sz w:val="24"/>
        </w:rPr>
      </w:pPr>
      <w:r>
        <w:rPr>
          <w:rFonts w:hint="eastAsia" w:ascii="宋体" w:hAnsi="宋体"/>
          <w:b/>
          <w:color w:val="000000"/>
          <w:sz w:val="24"/>
        </w:rPr>
        <w:t>九、参选人认为需要补充的其他资料</w:t>
      </w:r>
    </w:p>
    <w:p w14:paraId="400983DA">
      <w:pPr>
        <w:pStyle w:val="9"/>
      </w:pPr>
    </w:p>
    <w:sectPr>
      <w:footerReference r:id="rId6" w:type="first"/>
      <w:headerReference r:id="rId4" w:type="default"/>
      <w:footerReference r:id="rId5" w:type="default"/>
      <w:pgSz w:w="11906" w:h="16838"/>
      <w:pgMar w:top="1440" w:right="1304" w:bottom="1440" w:left="1304" w:header="851" w:footer="992" w:gutter="0"/>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FZFSK--GBK1-0">
    <w:altName w:val="宋体"/>
    <w:panose1 w:val="00000000000000000000"/>
    <w:charset w:val="86"/>
    <w:family w:val="roman"/>
    <w:pitch w:val="default"/>
    <w:sig w:usb0="00000000" w:usb1="00000000" w:usb2="00000000" w:usb3="00000000" w:csb0="0016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E62F6">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9C2314">
                          <w:pPr>
                            <w:pStyle w:val="14"/>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29C2314">
                    <w:pPr>
                      <w:pStyle w:val="14"/>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07151E">
    <w:pPr>
      <w:pStyle w:val="14"/>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7272EF">
                          <w:pPr>
                            <w:pStyle w:val="14"/>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427272EF">
                    <w:pPr>
                      <w:pStyle w:val="14"/>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ABCF33">
    <w:pPr>
      <w:pStyle w:val="14"/>
      <w:tabs>
        <w:tab w:val="center" w:pos="4649"/>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224FE2">
                          <w:pPr>
                            <w:pStyle w:val="14"/>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21224FE2">
                    <w:pPr>
                      <w:pStyle w:val="14"/>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25</w:t>
                    </w:r>
                    <w:r>
                      <w:fldChar w:fldCharType="end"/>
                    </w:r>
                    <w:r>
                      <w:t xml:space="preserve"> 页</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3" name="Text Box 4"/>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14:paraId="14C3AD98">
                          <w:pPr>
                            <w:pStyle w:val="14"/>
                          </w:pPr>
                        </w:p>
                      </w:txbxContent>
                    </wps:txbx>
                    <wps:bodyPr rot="0" vert="horz" wrap="none" lIns="0" tIns="0" rIns="0" bIns="0" anchor="t" anchorCtr="0" upright="1">
                      <a:spAutoFit/>
                    </wps:bodyPr>
                  </wps:wsp>
                </a:graphicData>
              </a:graphic>
            </wp:anchor>
          </w:drawing>
        </mc:Choice>
        <mc:Fallback>
          <w:pict>
            <v:shape id="Text Box 4"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Q+V+SdAAAAADAQAADwAAAAAAAAABACAAAAAiAAAAZHJzL2Rvd25yZXYueG1sUEsBAhQA&#10;FAAAAAgAh07iQF3yIuH6AQAAAQQAAA4AAAAAAAAAAQAgAAAAHwEAAGRycy9lMm9Eb2MueG1sUEsF&#10;BgAAAAAGAAYAWQEAAIsFAAAAAA==&#10;">
              <v:fill on="f" focussize="0,0"/>
              <v:stroke on="f"/>
              <v:imagedata o:title=""/>
              <o:lock v:ext="edit" aspectratio="f"/>
              <v:textbox inset="0mm,0mm,0mm,0mm" style="mso-fit-shape-to-text:t;">
                <w:txbxContent>
                  <w:p w14:paraId="14C3AD98">
                    <w:pPr>
                      <w:pStyle w:val="14"/>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5D747">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0CE4FB"/>
    <w:multiLevelType w:val="singleLevel"/>
    <w:tmpl w:val="ED0CE4FB"/>
    <w:lvl w:ilvl="0" w:tentative="0">
      <w:start w:val="1"/>
      <w:numFmt w:val="decimal"/>
      <w:lvlText w:val="(%1)"/>
      <w:lvlJc w:val="left"/>
      <w:pPr>
        <w:ind w:left="425" w:hanging="425"/>
      </w:pPr>
      <w:rPr>
        <w:rFonts w:hint="default"/>
      </w:rPr>
    </w:lvl>
  </w:abstractNum>
  <w:abstractNum w:abstractNumId="1">
    <w:nsid w:val="F0F73F5C"/>
    <w:multiLevelType w:val="singleLevel"/>
    <w:tmpl w:val="F0F73F5C"/>
    <w:lvl w:ilvl="0" w:tentative="0">
      <w:start w:val="1"/>
      <w:numFmt w:val="decimal"/>
      <w:lvlText w:val="(%1)"/>
      <w:lvlJc w:val="left"/>
      <w:pPr>
        <w:ind w:left="425" w:hanging="425"/>
      </w:pPr>
      <w:rPr>
        <w:rFonts w:hint="default"/>
      </w:rPr>
    </w:lvl>
  </w:abstractNum>
  <w:abstractNum w:abstractNumId="2">
    <w:nsid w:val="FF77139D"/>
    <w:multiLevelType w:val="multilevel"/>
    <w:tmpl w:val="FF77139D"/>
    <w:lvl w:ilvl="0" w:tentative="0">
      <w:start w:val="1"/>
      <w:numFmt w:val="decimal"/>
      <w:lvlText w:val="%1."/>
      <w:lvlJc w:val="left"/>
      <w:pPr>
        <w:ind w:left="425" w:hanging="425"/>
      </w:pPr>
      <w:rPr>
        <w:rFonts w:hint="default"/>
        <w:b w:val="0"/>
        <w:bCs w:val="0"/>
      </w:r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3">
    <w:nsid w:val="FFFFFFFB"/>
    <w:multiLevelType w:val="multilevel"/>
    <w:tmpl w:val="FFFFFFFB"/>
    <w:lvl w:ilvl="0" w:tentative="0">
      <w:start w:val="1"/>
      <w:numFmt w:val="chineseCountingThousand"/>
      <w:lvlText w:val="第%1部分"/>
      <w:legacy w:legacy="1" w:legacySpace="0" w:legacyIndent="0"/>
      <w:lvlJc w:val="left"/>
    </w:lvl>
    <w:lvl w:ilvl="1" w:tentative="0">
      <w:start w:val="1"/>
      <w:numFmt w:val="chineseCountingThousand"/>
      <w:pStyle w:val="3"/>
      <w:lvlText w:val="%2、"/>
      <w:lvlJc w:val="left"/>
      <w:pPr>
        <w:ind w:left="420" w:hanging="420"/>
      </w:pPr>
    </w:lvl>
    <w:lvl w:ilvl="2" w:tentative="0">
      <w:start w:val="1"/>
      <w:numFmt w:val="none"/>
      <w:suff w:val="nothing"/>
      <w:lvlText w:val=""/>
      <w:lvlJc w:val="left"/>
    </w:lvl>
    <w:lvl w:ilvl="3" w:tentative="0">
      <w:start w:val="1"/>
      <w:numFmt w:val="none"/>
      <w:suff w:val="nothing"/>
      <w:lvlText w:val=""/>
      <w:lvlJc w:val="left"/>
    </w:lvl>
    <w:lvl w:ilvl="4" w:tentative="0">
      <w:start w:val="1"/>
      <w:numFmt w:val="none"/>
      <w:suff w:val="nothing"/>
      <w:lvlText w:val=""/>
      <w:lvlJc w:val="left"/>
    </w:lvl>
    <w:lvl w:ilvl="5" w:tentative="0">
      <w:start w:val="1"/>
      <w:numFmt w:val="none"/>
      <w:suff w:val="nothing"/>
      <w:lvlText w:val=""/>
      <w:lvlJc w:val="left"/>
    </w:lvl>
    <w:lvl w:ilvl="6" w:tentative="0">
      <w:start w:val="1"/>
      <w:numFmt w:val="decimal"/>
      <w:lvlText w:val="%7)"/>
      <w:lvlJc w:val="left"/>
      <w:pPr>
        <w:tabs>
          <w:tab w:val="left" w:pos="420"/>
        </w:tabs>
        <w:ind w:left="420" w:hanging="420"/>
      </w:pPr>
    </w:lvl>
    <w:lvl w:ilvl="7" w:tentative="0">
      <w:start w:val="1"/>
      <w:numFmt w:val="none"/>
      <w:suff w:val="nothing"/>
      <w:lvlText w:val=""/>
      <w:lvlJc w:val="left"/>
    </w:lvl>
    <w:lvl w:ilvl="8" w:tentative="0">
      <w:start w:val="1"/>
      <w:numFmt w:val="none"/>
      <w:suff w:val="nothing"/>
      <w:lvlText w:val=""/>
      <w:lvlJc w:val="left"/>
    </w:lvl>
  </w:abstractNum>
  <w:abstractNum w:abstractNumId="4">
    <w:nsid w:val="06157ABB"/>
    <w:multiLevelType w:val="singleLevel"/>
    <w:tmpl w:val="06157ABB"/>
    <w:lvl w:ilvl="0" w:tentative="0">
      <w:start w:val="2"/>
      <w:numFmt w:val="chineseCounting"/>
      <w:suff w:val="nothing"/>
      <w:lvlText w:val="%1、"/>
      <w:lvlJc w:val="left"/>
      <w:rPr>
        <w:rFonts w:hint="eastAsia"/>
      </w:rPr>
    </w:lvl>
  </w:abstractNum>
  <w:abstractNum w:abstractNumId="5">
    <w:nsid w:val="0B307367"/>
    <w:multiLevelType w:val="multilevel"/>
    <w:tmpl w:val="0B30736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B782B7E"/>
    <w:multiLevelType w:val="multilevel"/>
    <w:tmpl w:val="0B782B7E"/>
    <w:lvl w:ilvl="0" w:tentative="0">
      <w:start w:val="1"/>
      <w:numFmt w:val="decimal"/>
      <w:lvlText w:val="%1."/>
      <w:lvlJc w:val="left"/>
      <w:pPr>
        <w:ind w:left="420" w:hanging="420"/>
      </w:pPr>
      <w:rPr>
        <w:rFonts w:hint="default"/>
        <w:b/>
        <w:bCs/>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15606CD3"/>
    <w:multiLevelType w:val="singleLevel"/>
    <w:tmpl w:val="15606CD3"/>
    <w:lvl w:ilvl="0" w:tentative="0">
      <w:start w:val="1"/>
      <w:numFmt w:val="decimal"/>
      <w:suff w:val="nothing"/>
      <w:lvlText w:val="%1、"/>
      <w:lvlJc w:val="left"/>
      <w:rPr>
        <w:rFonts w:hint="default"/>
        <w:b w:val="0"/>
        <w:bCs w:val="0"/>
      </w:rPr>
    </w:lvl>
  </w:abstractNum>
  <w:abstractNum w:abstractNumId="8">
    <w:nsid w:val="271E5253"/>
    <w:multiLevelType w:val="singleLevel"/>
    <w:tmpl w:val="271E5253"/>
    <w:lvl w:ilvl="0" w:tentative="0">
      <w:start w:val="1"/>
      <w:numFmt w:val="decimal"/>
      <w:lvlText w:val="(%1)"/>
      <w:lvlJc w:val="left"/>
      <w:pPr>
        <w:ind w:left="425" w:hanging="425"/>
      </w:pPr>
      <w:rPr>
        <w:rFonts w:hint="default"/>
      </w:rPr>
    </w:lvl>
  </w:abstractNum>
  <w:abstractNum w:abstractNumId="9">
    <w:nsid w:val="2AD56D96"/>
    <w:multiLevelType w:val="multilevel"/>
    <w:tmpl w:val="2AD56D96"/>
    <w:lvl w:ilvl="0" w:tentative="0">
      <w:start w:val="1"/>
      <w:numFmt w:val="chineseCountingThousand"/>
      <w:lvlText w:val="%1、"/>
      <w:lvlJc w:val="left"/>
      <w:pPr>
        <w:ind w:left="420" w:hanging="420"/>
      </w:pPr>
    </w:lvl>
    <w:lvl w:ilvl="1" w:tentative="0">
      <w:start w:val="1"/>
      <w:numFmt w:val="japaneseCounting"/>
      <w:lvlText w:val="%2、"/>
      <w:lvlJc w:val="left"/>
      <w:pPr>
        <w:ind w:left="420" w:hanging="420"/>
      </w:pPr>
      <w:rPr>
        <w:rFonts w:ascii="宋体" w:hAnsi="宋体" w:eastAsia="宋体" w:cs="Times New Roman"/>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34396FD0"/>
    <w:multiLevelType w:val="singleLevel"/>
    <w:tmpl w:val="34396FD0"/>
    <w:lvl w:ilvl="0" w:tentative="0">
      <w:start w:val="1"/>
      <w:numFmt w:val="decimal"/>
      <w:lvlText w:val="(%1)"/>
      <w:lvlJc w:val="left"/>
      <w:pPr>
        <w:ind w:left="425" w:hanging="425"/>
      </w:pPr>
      <w:rPr>
        <w:rFonts w:hint="default"/>
      </w:rPr>
    </w:lvl>
  </w:abstractNum>
  <w:abstractNum w:abstractNumId="11">
    <w:nsid w:val="4F968C7E"/>
    <w:multiLevelType w:val="singleLevel"/>
    <w:tmpl w:val="4F968C7E"/>
    <w:lvl w:ilvl="0" w:tentative="0">
      <w:start w:val="1"/>
      <w:numFmt w:val="chineseCounting"/>
      <w:suff w:val="nothing"/>
      <w:lvlText w:val="%1、"/>
      <w:lvlJc w:val="left"/>
      <w:rPr>
        <w:rFonts w:hint="eastAsia"/>
        <w:b/>
        <w:bCs/>
      </w:rPr>
    </w:lvl>
  </w:abstractNum>
  <w:abstractNum w:abstractNumId="12">
    <w:nsid w:val="55749F86"/>
    <w:multiLevelType w:val="singleLevel"/>
    <w:tmpl w:val="55749F86"/>
    <w:lvl w:ilvl="0" w:tentative="0">
      <w:start w:val="1"/>
      <w:numFmt w:val="decimal"/>
      <w:lvlText w:val="%1."/>
      <w:lvlJc w:val="left"/>
      <w:pPr>
        <w:tabs>
          <w:tab w:val="left" w:pos="312"/>
        </w:tabs>
      </w:pPr>
    </w:lvl>
  </w:abstractNum>
  <w:abstractNum w:abstractNumId="13">
    <w:nsid w:val="665B2A96"/>
    <w:multiLevelType w:val="singleLevel"/>
    <w:tmpl w:val="665B2A96"/>
    <w:lvl w:ilvl="0" w:tentative="0">
      <w:start w:val="2"/>
      <w:numFmt w:val="chineseCounting"/>
      <w:suff w:val="space"/>
      <w:lvlText w:val="第%1章"/>
      <w:lvlJc w:val="left"/>
      <w:rPr>
        <w:rFonts w:hint="eastAsia"/>
      </w:rPr>
    </w:lvl>
  </w:abstractNum>
  <w:abstractNum w:abstractNumId="14">
    <w:nsid w:val="6DAC2DAB"/>
    <w:multiLevelType w:val="singleLevel"/>
    <w:tmpl w:val="6DAC2DAB"/>
    <w:lvl w:ilvl="0" w:tentative="0">
      <w:start w:val="3"/>
      <w:numFmt w:val="chineseCounting"/>
      <w:suff w:val="space"/>
      <w:lvlText w:val="第%1章"/>
      <w:lvlJc w:val="left"/>
      <w:rPr>
        <w:rFonts w:hint="eastAsia"/>
      </w:rPr>
    </w:lvl>
  </w:abstractNum>
  <w:num w:numId="1">
    <w:abstractNumId w:val="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0"/>
  </w:num>
  <w:num w:numId="5">
    <w:abstractNumId w:val="8"/>
  </w:num>
  <w:num w:numId="6">
    <w:abstractNumId w:val="1"/>
  </w:num>
  <w:num w:numId="7">
    <w:abstractNumId w:val="13"/>
  </w:num>
  <w:num w:numId="8">
    <w:abstractNumId w:val="11"/>
  </w:num>
  <w:num w:numId="9">
    <w:abstractNumId w:val="2"/>
  </w:num>
  <w:num w:numId="10">
    <w:abstractNumId w:val="14"/>
  </w:num>
  <w:num w:numId="11">
    <w:abstractNumId w:val="9"/>
  </w:num>
  <w:num w:numId="12">
    <w:abstractNumId w:val="4"/>
  </w:num>
  <w:num w:numId="13">
    <w:abstractNumId w:val="5"/>
  </w:num>
  <w:num w:numId="14">
    <w:abstractNumId w:val="7"/>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E4MzRhZmZjZWIyNjE3ZThkMDgzNjcyMWRmM2E1YmUifQ=="/>
  </w:docVars>
  <w:rsids>
    <w:rsidRoot w:val="6B2F17DE"/>
    <w:rsid w:val="0005445E"/>
    <w:rsid w:val="00062878"/>
    <w:rsid w:val="00094E92"/>
    <w:rsid w:val="000D02AB"/>
    <w:rsid w:val="000D02C6"/>
    <w:rsid w:val="000D69AE"/>
    <w:rsid w:val="000F6AD3"/>
    <w:rsid w:val="00164B26"/>
    <w:rsid w:val="00172AAF"/>
    <w:rsid w:val="00191D8A"/>
    <w:rsid w:val="001B19F3"/>
    <w:rsid w:val="00214919"/>
    <w:rsid w:val="00216FCC"/>
    <w:rsid w:val="0022259F"/>
    <w:rsid w:val="00245078"/>
    <w:rsid w:val="00262800"/>
    <w:rsid w:val="00265C46"/>
    <w:rsid w:val="002B3AA2"/>
    <w:rsid w:val="002B577C"/>
    <w:rsid w:val="002B5FC2"/>
    <w:rsid w:val="002D4F80"/>
    <w:rsid w:val="002F08F1"/>
    <w:rsid w:val="00315BDC"/>
    <w:rsid w:val="00316291"/>
    <w:rsid w:val="0036287E"/>
    <w:rsid w:val="00370B05"/>
    <w:rsid w:val="003803A9"/>
    <w:rsid w:val="00386F46"/>
    <w:rsid w:val="003978C0"/>
    <w:rsid w:val="003A3F63"/>
    <w:rsid w:val="003D36BE"/>
    <w:rsid w:val="004175EE"/>
    <w:rsid w:val="004455D6"/>
    <w:rsid w:val="00486C8A"/>
    <w:rsid w:val="004938D5"/>
    <w:rsid w:val="004961DB"/>
    <w:rsid w:val="004C30ED"/>
    <w:rsid w:val="004E128F"/>
    <w:rsid w:val="0058067E"/>
    <w:rsid w:val="00585F35"/>
    <w:rsid w:val="00596BC7"/>
    <w:rsid w:val="005D5888"/>
    <w:rsid w:val="005F576F"/>
    <w:rsid w:val="00616A43"/>
    <w:rsid w:val="006274F2"/>
    <w:rsid w:val="00632971"/>
    <w:rsid w:val="0067175E"/>
    <w:rsid w:val="006D7614"/>
    <w:rsid w:val="006F02F9"/>
    <w:rsid w:val="006F5455"/>
    <w:rsid w:val="00724CFD"/>
    <w:rsid w:val="00753C99"/>
    <w:rsid w:val="007767C7"/>
    <w:rsid w:val="00790FDD"/>
    <w:rsid w:val="007A12F0"/>
    <w:rsid w:val="007B7299"/>
    <w:rsid w:val="00820A56"/>
    <w:rsid w:val="00830720"/>
    <w:rsid w:val="0085507C"/>
    <w:rsid w:val="0086563F"/>
    <w:rsid w:val="00871A3B"/>
    <w:rsid w:val="008A5317"/>
    <w:rsid w:val="008C174C"/>
    <w:rsid w:val="008C4C99"/>
    <w:rsid w:val="008F63CF"/>
    <w:rsid w:val="00946B48"/>
    <w:rsid w:val="009C163D"/>
    <w:rsid w:val="009E0B8F"/>
    <w:rsid w:val="00A374FF"/>
    <w:rsid w:val="00A64A6E"/>
    <w:rsid w:val="00AA10CD"/>
    <w:rsid w:val="00AC7C38"/>
    <w:rsid w:val="00AD4561"/>
    <w:rsid w:val="00AF79B7"/>
    <w:rsid w:val="00B42729"/>
    <w:rsid w:val="00B61F5F"/>
    <w:rsid w:val="00B808FA"/>
    <w:rsid w:val="00BA1CCD"/>
    <w:rsid w:val="00BA332B"/>
    <w:rsid w:val="00BC0EF3"/>
    <w:rsid w:val="00BE27E3"/>
    <w:rsid w:val="00C13E2C"/>
    <w:rsid w:val="00C46239"/>
    <w:rsid w:val="00C7658E"/>
    <w:rsid w:val="00CA006B"/>
    <w:rsid w:val="00CE1FB9"/>
    <w:rsid w:val="00D12A66"/>
    <w:rsid w:val="00D20C4F"/>
    <w:rsid w:val="00D400A1"/>
    <w:rsid w:val="00D85B82"/>
    <w:rsid w:val="00DC33FD"/>
    <w:rsid w:val="00DE17A4"/>
    <w:rsid w:val="00E134F1"/>
    <w:rsid w:val="00E40655"/>
    <w:rsid w:val="00E431B0"/>
    <w:rsid w:val="00E617C2"/>
    <w:rsid w:val="00E65211"/>
    <w:rsid w:val="00E74A20"/>
    <w:rsid w:val="00EB553D"/>
    <w:rsid w:val="00EB64D2"/>
    <w:rsid w:val="00EC0807"/>
    <w:rsid w:val="00ED7F34"/>
    <w:rsid w:val="00EF3DE1"/>
    <w:rsid w:val="00EF3F06"/>
    <w:rsid w:val="00F15BF5"/>
    <w:rsid w:val="00F64FFF"/>
    <w:rsid w:val="00F73696"/>
    <w:rsid w:val="00F7584C"/>
    <w:rsid w:val="00F94D09"/>
    <w:rsid w:val="014A68C8"/>
    <w:rsid w:val="01594BE2"/>
    <w:rsid w:val="02444EC6"/>
    <w:rsid w:val="0310259B"/>
    <w:rsid w:val="0357066F"/>
    <w:rsid w:val="05207027"/>
    <w:rsid w:val="056C2D54"/>
    <w:rsid w:val="05BE3ADF"/>
    <w:rsid w:val="06A71963"/>
    <w:rsid w:val="07CC3CE5"/>
    <w:rsid w:val="07FC03D1"/>
    <w:rsid w:val="07FF5C5B"/>
    <w:rsid w:val="085A7398"/>
    <w:rsid w:val="087F31D5"/>
    <w:rsid w:val="09470CDB"/>
    <w:rsid w:val="094C4865"/>
    <w:rsid w:val="09746C78"/>
    <w:rsid w:val="0A927532"/>
    <w:rsid w:val="0B056827"/>
    <w:rsid w:val="0BA67A2B"/>
    <w:rsid w:val="0BC84EB1"/>
    <w:rsid w:val="0CA93B2B"/>
    <w:rsid w:val="0CB365D0"/>
    <w:rsid w:val="0D6D61B7"/>
    <w:rsid w:val="0D6F2978"/>
    <w:rsid w:val="0D7E3522"/>
    <w:rsid w:val="0D822BDD"/>
    <w:rsid w:val="0DF728DE"/>
    <w:rsid w:val="0FA0712C"/>
    <w:rsid w:val="0FB44F2A"/>
    <w:rsid w:val="0FE80FB7"/>
    <w:rsid w:val="0FEE35BB"/>
    <w:rsid w:val="1036655B"/>
    <w:rsid w:val="104F1B5C"/>
    <w:rsid w:val="106E6963"/>
    <w:rsid w:val="1182692A"/>
    <w:rsid w:val="1197156E"/>
    <w:rsid w:val="12647C70"/>
    <w:rsid w:val="13E1043A"/>
    <w:rsid w:val="149E3943"/>
    <w:rsid w:val="153B5BB0"/>
    <w:rsid w:val="15931E04"/>
    <w:rsid w:val="167D3F07"/>
    <w:rsid w:val="1722351A"/>
    <w:rsid w:val="176364BB"/>
    <w:rsid w:val="17807FD2"/>
    <w:rsid w:val="17DB3911"/>
    <w:rsid w:val="18995C87"/>
    <w:rsid w:val="19AF0388"/>
    <w:rsid w:val="1AE86D22"/>
    <w:rsid w:val="1B2858DB"/>
    <w:rsid w:val="1B5A708E"/>
    <w:rsid w:val="1B812479"/>
    <w:rsid w:val="1B994D2B"/>
    <w:rsid w:val="1BE303B4"/>
    <w:rsid w:val="1C066AB2"/>
    <w:rsid w:val="1CA73DFC"/>
    <w:rsid w:val="1D880F0B"/>
    <w:rsid w:val="1DDA0DF5"/>
    <w:rsid w:val="1DDE59E8"/>
    <w:rsid w:val="1DF82BF7"/>
    <w:rsid w:val="1E322D19"/>
    <w:rsid w:val="1ED727A8"/>
    <w:rsid w:val="1F1D5F5B"/>
    <w:rsid w:val="1F9667C1"/>
    <w:rsid w:val="1FD066AB"/>
    <w:rsid w:val="207756F7"/>
    <w:rsid w:val="20AE6A1D"/>
    <w:rsid w:val="20DC0F2D"/>
    <w:rsid w:val="21AD19D1"/>
    <w:rsid w:val="21DD027E"/>
    <w:rsid w:val="22355A45"/>
    <w:rsid w:val="224D1A14"/>
    <w:rsid w:val="22A53293"/>
    <w:rsid w:val="22AF1E56"/>
    <w:rsid w:val="230830A7"/>
    <w:rsid w:val="23B337CB"/>
    <w:rsid w:val="23B85BEF"/>
    <w:rsid w:val="245C312A"/>
    <w:rsid w:val="25315A4D"/>
    <w:rsid w:val="2589395B"/>
    <w:rsid w:val="25BD6C34"/>
    <w:rsid w:val="26312F73"/>
    <w:rsid w:val="264A077C"/>
    <w:rsid w:val="26BA3B66"/>
    <w:rsid w:val="283D6944"/>
    <w:rsid w:val="28AA0CAA"/>
    <w:rsid w:val="28C52BC1"/>
    <w:rsid w:val="291D0ED5"/>
    <w:rsid w:val="295C3095"/>
    <w:rsid w:val="2A922D59"/>
    <w:rsid w:val="2ACE4EA1"/>
    <w:rsid w:val="2B2506EF"/>
    <w:rsid w:val="2B713EB1"/>
    <w:rsid w:val="2C255DEC"/>
    <w:rsid w:val="2C3E7B51"/>
    <w:rsid w:val="2C7A2EB0"/>
    <w:rsid w:val="2D3A49C6"/>
    <w:rsid w:val="2D71699B"/>
    <w:rsid w:val="2DD973F2"/>
    <w:rsid w:val="2DFD3557"/>
    <w:rsid w:val="2E2456A8"/>
    <w:rsid w:val="2E254C7B"/>
    <w:rsid w:val="2E2B75C3"/>
    <w:rsid w:val="2E664977"/>
    <w:rsid w:val="2FC54136"/>
    <w:rsid w:val="2FEB22E8"/>
    <w:rsid w:val="302A70C9"/>
    <w:rsid w:val="3040652C"/>
    <w:rsid w:val="31501BF3"/>
    <w:rsid w:val="316E4C5B"/>
    <w:rsid w:val="31D45FF1"/>
    <w:rsid w:val="326B4DEF"/>
    <w:rsid w:val="32BB4705"/>
    <w:rsid w:val="33592BC3"/>
    <w:rsid w:val="339D306F"/>
    <w:rsid w:val="33ED145B"/>
    <w:rsid w:val="340F5109"/>
    <w:rsid w:val="34A667EE"/>
    <w:rsid w:val="35253430"/>
    <w:rsid w:val="35317857"/>
    <w:rsid w:val="354A2CD2"/>
    <w:rsid w:val="358E544C"/>
    <w:rsid w:val="378515A4"/>
    <w:rsid w:val="37DF69EA"/>
    <w:rsid w:val="383B6244"/>
    <w:rsid w:val="3BCB0B51"/>
    <w:rsid w:val="3C063146"/>
    <w:rsid w:val="3C1F787E"/>
    <w:rsid w:val="3C4147DF"/>
    <w:rsid w:val="3C9E66E9"/>
    <w:rsid w:val="3EA96684"/>
    <w:rsid w:val="3EE169D7"/>
    <w:rsid w:val="3EEE1AD0"/>
    <w:rsid w:val="3F1A5CB2"/>
    <w:rsid w:val="3F934EDE"/>
    <w:rsid w:val="3FA446BC"/>
    <w:rsid w:val="3FDC4CB6"/>
    <w:rsid w:val="3FF55287"/>
    <w:rsid w:val="401710D7"/>
    <w:rsid w:val="4073414D"/>
    <w:rsid w:val="409018AF"/>
    <w:rsid w:val="40B00C52"/>
    <w:rsid w:val="40C91709"/>
    <w:rsid w:val="40EE167A"/>
    <w:rsid w:val="410D1E93"/>
    <w:rsid w:val="412033D2"/>
    <w:rsid w:val="41326E0A"/>
    <w:rsid w:val="425451CC"/>
    <w:rsid w:val="426559F5"/>
    <w:rsid w:val="42AF15FA"/>
    <w:rsid w:val="42B5097B"/>
    <w:rsid w:val="43261ABD"/>
    <w:rsid w:val="43324756"/>
    <w:rsid w:val="446A3B24"/>
    <w:rsid w:val="4524248D"/>
    <w:rsid w:val="454229EF"/>
    <w:rsid w:val="456C6563"/>
    <w:rsid w:val="45FD5C23"/>
    <w:rsid w:val="46886E02"/>
    <w:rsid w:val="46BE34E7"/>
    <w:rsid w:val="47255E31"/>
    <w:rsid w:val="48352241"/>
    <w:rsid w:val="4841120B"/>
    <w:rsid w:val="48543680"/>
    <w:rsid w:val="490B3CA7"/>
    <w:rsid w:val="495C1F18"/>
    <w:rsid w:val="496019FC"/>
    <w:rsid w:val="4A2A7B5E"/>
    <w:rsid w:val="4A436F54"/>
    <w:rsid w:val="4AAC1378"/>
    <w:rsid w:val="4ADD28AB"/>
    <w:rsid w:val="4B1B1618"/>
    <w:rsid w:val="4B517BA2"/>
    <w:rsid w:val="4B7F1356"/>
    <w:rsid w:val="4C120A11"/>
    <w:rsid w:val="4C427FD1"/>
    <w:rsid w:val="4CF7150B"/>
    <w:rsid w:val="4D996DCE"/>
    <w:rsid w:val="4DAF28F4"/>
    <w:rsid w:val="4E561D53"/>
    <w:rsid w:val="4E792389"/>
    <w:rsid w:val="4FF84097"/>
    <w:rsid w:val="502865F4"/>
    <w:rsid w:val="506131F5"/>
    <w:rsid w:val="514629BB"/>
    <w:rsid w:val="51655889"/>
    <w:rsid w:val="51D81616"/>
    <w:rsid w:val="524553C7"/>
    <w:rsid w:val="535C1F33"/>
    <w:rsid w:val="558450FF"/>
    <w:rsid w:val="57364E15"/>
    <w:rsid w:val="576A6288"/>
    <w:rsid w:val="57C22C9A"/>
    <w:rsid w:val="57DFA24C"/>
    <w:rsid w:val="588F6778"/>
    <w:rsid w:val="59865AA9"/>
    <w:rsid w:val="5A226281"/>
    <w:rsid w:val="5A53765C"/>
    <w:rsid w:val="5B8D0F7C"/>
    <w:rsid w:val="5BA179EA"/>
    <w:rsid w:val="5BDE237E"/>
    <w:rsid w:val="5C1E451F"/>
    <w:rsid w:val="5C8F0619"/>
    <w:rsid w:val="5CC67532"/>
    <w:rsid w:val="5D46125C"/>
    <w:rsid w:val="5D4F5CAB"/>
    <w:rsid w:val="5D7307B3"/>
    <w:rsid w:val="5DA899B4"/>
    <w:rsid w:val="5DCD6B5C"/>
    <w:rsid w:val="5E0073C6"/>
    <w:rsid w:val="5E0F7E5F"/>
    <w:rsid w:val="5E2A68F7"/>
    <w:rsid w:val="5E707AB3"/>
    <w:rsid w:val="5EE6064C"/>
    <w:rsid w:val="5F366169"/>
    <w:rsid w:val="5F437ABF"/>
    <w:rsid w:val="5F921471"/>
    <w:rsid w:val="5F93049A"/>
    <w:rsid w:val="5FAC5FBA"/>
    <w:rsid w:val="60172137"/>
    <w:rsid w:val="60266F88"/>
    <w:rsid w:val="611A7247"/>
    <w:rsid w:val="61714136"/>
    <w:rsid w:val="61DE4C7B"/>
    <w:rsid w:val="62886432"/>
    <w:rsid w:val="63D80E82"/>
    <w:rsid w:val="65454341"/>
    <w:rsid w:val="654B35BF"/>
    <w:rsid w:val="65766C91"/>
    <w:rsid w:val="65C50B86"/>
    <w:rsid w:val="66D11175"/>
    <w:rsid w:val="67404C39"/>
    <w:rsid w:val="689D4DD4"/>
    <w:rsid w:val="697417E4"/>
    <w:rsid w:val="6A477CA2"/>
    <w:rsid w:val="6AF7142B"/>
    <w:rsid w:val="6AFB21F9"/>
    <w:rsid w:val="6B2F17DE"/>
    <w:rsid w:val="6B764EF7"/>
    <w:rsid w:val="6BE2620E"/>
    <w:rsid w:val="6C0E74B9"/>
    <w:rsid w:val="6C333ED7"/>
    <w:rsid w:val="6CAB169B"/>
    <w:rsid w:val="6CB91B00"/>
    <w:rsid w:val="6CCA7B1A"/>
    <w:rsid w:val="6D9545B2"/>
    <w:rsid w:val="6E12648B"/>
    <w:rsid w:val="6E4D5448"/>
    <w:rsid w:val="6E717C6C"/>
    <w:rsid w:val="6E871F5F"/>
    <w:rsid w:val="6E986F77"/>
    <w:rsid w:val="6EAD0B99"/>
    <w:rsid w:val="6EEA4675"/>
    <w:rsid w:val="6EED3858"/>
    <w:rsid w:val="6F5B1F5C"/>
    <w:rsid w:val="6F741DC3"/>
    <w:rsid w:val="6FB43186"/>
    <w:rsid w:val="71463E8D"/>
    <w:rsid w:val="715A3434"/>
    <w:rsid w:val="71ED53C5"/>
    <w:rsid w:val="72F77C51"/>
    <w:rsid w:val="73E84D22"/>
    <w:rsid w:val="747223BE"/>
    <w:rsid w:val="74977C4C"/>
    <w:rsid w:val="762765CE"/>
    <w:rsid w:val="775A7EA8"/>
    <w:rsid w:val="77CE2688"/>
    <w:rsid w:val="77E83CDB"/>
    <w:rsid w:val="77FB3387"/>
    <w:rsid w:val="78B45ADC"/>
    <w:rsid w:val="793D76D4"/>
    <w:rsid w:val="797A18E5"/>
    <w:rsid w:val="79A9110D"/>
    <w:rsid w:val="79BE871F"/>
    <w:rsid w:val="79EA1EFB"/>
    <w:rsid w:val="7A34105D"/>
    <w:rsid w:val="7A3E764E"/>
    <w:rsid w:val="7B904B1F"/>
    <w:rsid w:val="7BB949B2"/>
    <w:rsid w:val="7BEE322B"/>
    <w:rsid w:val="7CC33357"/>
    <w:rsid w:val="7CD96D8E"/>
    <w:rsid w:val="7D231939"/>
    <w:rsid w:val="7D635FF2"/>
    <w:rsid w:val="7D791AE5"/>
    <w:rsid w:val="7E1A0A9A"/>
    <w:rsid w:val="7F770D88"/>
    <w:rsid w:val="7F944AEB"/>
    <w:rsid w:val="7FAC6AAC"/>
    <w:rsid w:val="7FCF7CF9"/>
    <w:rsid w:val="7FDF474A"/>
    <w:rsid w:val="7FE62C9B"/>
    <w:rsid w:val="7FEB17D0"/>
    <w:rsid w:val="7FEB6063"/>
    <w:rsid w:val="AF2F69A4"/>
    <w:rsid w:val="B7CBAA51"/>
    <w:rsid w:val="DCBDA8EE"/>
    <w:rsid w:val="DFFF0A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0" w:name="heading 5"/>
    <w:lsdException w:qFormat="1"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numPr>
        <w:ilvl w:val="1"/>
        <w:numId w:val="1"/>
      </w:numPr>
      <w:spacing w:before="240" w:after="240"/>
      <w:outlineLvl w:val="1"/>
    </w:pPr>
    <w:rPr>
      <w:rFonts w:ascii="新宋体" w:hAnsi="新宋体" w:eastAsia="新宋体"/>
      <w:b/>
      <w:kern w:val="0"/>
      <w:sz w:val="24"/>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3"/>
    <w:qFormat/>
    <w:uiPriority w:val="0"/>
    <w:pPr>
      <w:keepNext/>
      <w:keepLines/>
      <w:spacing w:before="280" w:after="290" w:line="376" w:lineRule="auto"/>
      <w:outlineLvl w:val="3"/>
    </w:pPr>
    <w:rPr>
      <w:rFonts w:ascii="Cambria" w:hAnsi="Cambria"/>
      <w:b/>
      <w:bCs/>
      <w:sz w:val="28"/>
      <w:szCs w:val="28"/>
      <w:lang w:val="zh-CN"/>
    </w:rPr>
  </w:style>
  <w:style w:type="paragraph" w:styleId="6">
    <w:name w:val="heading 6"/>
    <w:basedOn w:val="1"/>
    <w:next w:val="1"/>
    <w:unhideWhenUsed/>
    <w:qFormat/>
    <w:uiPriority w:val="9"/>
    <w:pPr>
      <w:keepNext/>
      <w:keepLines/>
      <w:spacing w:before="240" w:after="64" w:line="320" w:lineRule="auto"/>
      <w:outlineLvl w:val="5"/>
    </w:pPr>
    <w:rPr>
      <w:rFonts w:asciiTheme="majorHAnsi" w:hAnsiTheme="majorHAnsi" w:eastAsiaTheme="majorEastAsia" w:cstheme="majorBidi"/>
      <w:b/>
      <w:bCs/>
      <w:sz w:val="24"/>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7">
    <w:name w:val="Normal Indent"/>
    <w:basedOn w:val="1"/>
    <w:autoRedefine/>
    <w:qFormat/>
    <w:uiPriority w:val="0"/>
    <w:pPr>
      <w:tabs>
        <w:tab w:val="left" w:pos="1000"/>
      </w:tabs>
      <w:snapToGrid w:val="0"/>
      <w:spacing w:line="360" w:lineRule="auto"/>
      <w:ind w:firstLine="315" w:firstLineChars="150"/>
      <w:jc w:val="center"/>
      <w:outlineLvl w:val="0"/>
    </w:pPr>
    <w:rPr>
      <w:szCs w:val="20"/>
    </w:rPr>
  </w:style>
  <w:style w:type="paragraph" w:styleId="8">
    <w:name w:val="annotation text"/>
    <w:basedOn w:val="1"/>
    <w:link w:val="38"/>
    <w:qFormat/>
    <w:uiPriority w:val="0"/>
    <w:pPr>
      <w:jc w:val="left"/>
    </w:pPr>
  </w:style>
  <w:style w:type="paragraph" w:styleId="9">
    <w:name w:val="Body Text"/>
    <w:basedOn w:val="1"/>
    <w:qFormat/>
    <w:uiPriority w:val="0"/>
    <w:pPr>
      <w:spacing w:after="120"/>
    </w:pPr>
  </w:style>
  <w:style w:type="paragraph" w:styleId="10">
    <w:name w:val="Body Text Indent"/>
    <w:basedOn w:val="1"/>
    <w:qFormat/>
    <w:uiPriority w:val="0"/>
    <w:pPr>
      <w:spacing w:line="360" w:lineRule="auto"/>
      <w:ind w:left="420" w:firstLine="420"/>
    </w:pPr>
    <w:rPr>
      <w:rFonts w:ascii="宋体" w:hAnsi="宋体"/>
      <w:sz w:val="24"/>
      <w:shd w:val="pct10" w:color="auto" w:fill="FFFFFF"/>
    </w:rPr>
  </w:style>
  <w:style w:type="paragraph" w:styleId="11">
    <w:name w:val="index 4"/>
    <w:basedOn w:val="1"/>
    <w:next w:val="1"/>
    <w:unhideWhenUsed/>
    <w:qFormat/>
    <w:uiPriority w:val="99"/>
    <w:pPr>
      <w:ind w:left="600" w:leftChars="600"/>
    </w:pPr>
  </w:style>
  <w:style w:type="paragraph" w:styleId="12">
    <w:name w:val="Date"/>
    <w:basedOn w:val="1"/>
    <w:next w:val="1"/>
    <w:qFormat/>
    <w:uiPriority w:val="0"/>
    <w:pPr>
      <w:ind w:left="100" w:leftChars="2500"/>
    </w:pPr>
    <w:rPr>
      <w:kern w:val="0"/>
      <w:sz w:val="20"/>
      <w:szCs w:val="20"/>
    </w:rPr>
  </w:style>
  <w:style w:type="paragraph" w:styleId="13">
    <w:name w:val="Balloon Text"/>
    <w:basedOn w:val="1"/>
    <w:link w:val="34"/>
    <w:qFormat/>
    <w:uiPriority w:val="0"/>
    <w:rPr>
      <w:sz w:val="18"/>
      <w:szCs w:val="1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jc w:val="center"/>
    </w:pPr>
    <w:rPr>
      <w:rFonts w:ascii="楷体_GB2312" w:eastAsia="楷体_GB2312"/>
      <w:b/>
      <w:sz w:val="72"/>
      <w:szCs w:val="20"/>
    </w:rPr>
  </w:style>
  <w:style w:type="paragraph" w:styleId="17">
    <w:name w:val="Normal (Web)"/>
    <w:basedOn w:val="1"/>
    <w:qFormat/>
    <w:uiPriority w:val="0"/>
    <w:pPr>
      <w:spacing w:beforeAutospacing="1" w:afterAutospacing="1"/>
      <w:jc w:val="left"/>
    </w:pPr>
    <w:rPr>
      <w:kern w:val="0"/>
      <w:sz w:val="24"/>
    </w:rPr>
  </w:style>
  <w:style w:type="paragraph" w:styleId="18">
    <w:name w:val="annotation subject"/>
    <w:basedOn w:val="8"/>
    <w:next w:val="8"/>
    <w:link w:val="39"/>
    <w:qFormat/>
    <w:uiPriority w:val="0"/>
    <w:rPr>
      <w:b/>
      <w:bCs/>
    </w:rPr>
  </w:style>
  <w:style w:type="paragraph" w:styleId="19">
    <w:name w:val="Body Text First Indent"/>
    <w:basedOn w:val="9"/>
    <w:unhideWhenUsed/>
    <w:qFormat/>
    <w:uiPriority w:val="99"/>
    <w:pPr>
      <w:ind w:firstLine="420" w:firstLineChars="100"/>
    </w:pPr>
  </w:style>
  <w:style w:type="paragraph" w:styleId="20">
    <w:name w:val="Body Text First Indent 2"/>
    <w:basedOn w:val="10"/>
    <w:unhideWhenUsed/>
    <w:qFormat/>
    <w:uiPriority w:val="99"/>
  </w:style>
  <w:style w:type="table" w:styleId="22">
    <w:name w:val="Table Grid"/>
    <w:basedOn w:val="2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uiPriority w:val="22"/>
    <w:rPr>
      <w:b/>
      <w:bCs/>
    </w:rPr>
  </w:style>
  <w:style w:type="character" w:styleId="25">
    <w:name w:val="page number"/>
    <w:qFormat/>
    <w:uiPriority w:val="0"/>
  </w:style>
  <w:style w:type="character" w:styleId="26">
    <w:name w:val="FollowedHyperlink"/>
    <w:basedOn w:val="23"/>
    <w:qFormat/>
    <w:uiPriority w:val="0"/>
    <w:rPr>
      <w:color w:val="800080"/>
      <w:u w:val="single"/>
    </w:rPr>
  </w:style>
  <w:style w:type="character" w:styleId="27">
    <w:name w:val="Hyperlink"/>
    <w:basedOn w:val="23"/>
    <w:unhideWhenUsed/>
    <w:qFormat/>
    <w:uiPriority w:val="0"/>
    <w:rPr>
      <w:color w:val="0000FF"/>
      <w:u w:val="single"/>
    </w:rPr>
  </w:style>
  <w:style w:type="character" w:styleId="28">
    <w:name w:val="annotation reference"/>
    <w:basedOn w:val="23"/>
    <w:qFormat/>
    <w:uiPriority w:val="0"/>
    <w:rPr>
      <w:sz w:val="21"/>
      <w:szCs w:val="21"/>
    </w:rPr>
  </w:style>
  <w:style w:type="paragraph" w:customStyle="1" w:styleId="29">
    <w:name w:val="ITB-0"/>
    <w:basedOn w:val="1"/>
    <w:qFormat/>
    <w:uiPriority w:val="0"/>
    <w:pPr>
      <w:adjustRightInd w:val="0"/>
      <w:jc w:val="center"/>
    </w:pPr>
    <w:rPr>
      <w:b/>
      <w:sz w:val="32"/>
      <w:szCs w:val="20"/>
    </w:rPr>
  </w:style>
  <w:style w:type="paragraph" w:customStyle="1" w:styleId="30">
    <w:name w:val="bds"/>
    <w:basedOn w:val="1"/>
    <w:qFormat/>
    <w:uiPriority w:val="0"/>
    <w:pPr>
      <w:keepNext/>
      <w:keepLines/>
      <w:autoSpaceDE w:val="0"/>
      <w:autoSpaceDN w:val="0"/>
      <w:spacing w:before="260" w:after="260" w:line="360" w:lineRule="exact"/>
      <w:jc w:val="center"/>
      <w:outlineLvl w:val="2"/>
    </w:pPr>
    <w:rPr>
      <w:rFonts w:eastAsia="华文仿宋"/>
      <w:b/>
      <w:sz w:val="36"/>
      <w:szCs w:val="20"/>
    </w:rPr>
  </w:style>
  <w:style w:type="paragraph" w:customStyle="1" w:styleId="31">
    <w:name w:val="ifb-1"/>
    <w:basedOn w:val="1"/>
    <w:qFormat/>
    <w:uiPriority w:val="0"/>
    <w:pPr>
      <w:ind w:left="420" w:hanging="420"/>
    </w:pPr>
    <w:rPr>
      <w:rFonts w:ascii="楷体_GB2312" w:eastAsia="楷体_GB2312"/>
      <w:szCs w:val="20"/>
    </w:rPr>
  </w:style>
  <w:style w:type="paragraph" w:customStyle="1" w:styleId="32">
    <w:name w:val="列出段落1"/>
    <w:basedOn w:val="1"/>
    <w:qFormat/>
    <w:uiPriority w:val="99"/>
    <w:pPr>
      <w:ind w:firstLine="420" w:firstLineChars="200"/>
    </w:pPr>
    <w:rPr>
      <w:rFonts w:ascii="Calibri" w:hAnsi="Calibri"/>
      <w:szCs w:val="22"/>
    </w:rPr>
  </w:style>
  <w:style w:type="paragraph" w:customStyle="1" w:styleId="33">
    <w:name w:val="att"/>
    <w:basedOn w:val="1"/>
    <w:qFormat/>
    <w:uiPriority w:val="0"/>
    <w:pPr>
      <w:spacing w:line="360" w:lineRule="auto"/>
    </w:pPr>
    <w:rPr>
      <w:rFonts w:eastAsia="楷体_GB2312"/>
      <w:sz w:val="24"/>
      <w:szCs w:val="20"/>
    </w:rPr>
  </w:style>
  <w:style w:type="character" w:customStyle="1" w:styleId="34">
    <w:name w:val="批注框文本 Char"/>
    <w:basedOn w:val="23"/>
    <w:link w:val="13"/>
    <w:qFormat/>
    <w:uiPriority w:val="0"/>
    <w:rPr>
      <w:kern w:val="2"/>
      <w:sz w:val="18"/>
      <w:szCs w:val="18"/>
    </w:rPr>
  </w:style>
  <w:style w:type="paragraph" w:styleId="35">
    <w:name w:val="List Paragraph"/>
    <w:basedOn w:val="1"/>
    <w:qFormat/>
    <w:uiPriority w:val="34"/>
    <w:pPr>
      <w:ind w:firstLine="420" w:firstLineChars="200"/>
    </w:pPr>
  </w:style>
  <w:style w:type="paragraph" w:customStyle="1" w:styleId="36">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37">
    <w:name w:val="fontstyle01"/>
    <w:basedOn w:val="23"/>
    <w:qFormat/>
    <w:uiPriority w:val="0"/>
    <w:rPr>
      <w:rFonts w:hint="default" w:ascii="FZFSK--GBK1-0" w:hAnsi="FZFSK--GBK1-0"/>
      <w:color w:val="333333"/>
      <w:sz w:val="24"/>
      <w:szCs w:val="24"/>
    </w:rPr>
  </w:style>
  <w:style w:type="character" w:customStyle="1" w:styleId="38">
    <w:name w:val="批注文字 Char"/>
    <w:basedOn w:val="23"/>
    <w:link w:val="8"/>
    <w:qFormat/>
    <w:uiPriority w:val="0"/>
    <w:rPr>
      <w:kern w:val="2"/>
      <w:sz w:val="21"/>
      <w:szCs w:val="24"/>
    </w:rPr>
  </w:style>
  <w:style w:type="character" w:customStyle="1" w:styleId="39">
    <w:name w:val="批注主题 Char"/>
    <w:basedOn w:val="38"/>
    <w:link w:val="18"/>
    <w:qFormat/>
    <w:uiPriority w:val="0"/>
    <w:rPr>
      <w:b/>
      <w:bCs/>
      <w:kern w:val="2"/>
      <w:sz w:val="21"/>
      <w:szCs w:val="24"/>
    </w:rPr>
  </w:style>
  <w:style w:type="paragraph" w:customStyle="1" w:styleId="40">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41">
    <w:name w:val="font11"/>
    <w:basedOn w:val="23"/>
    <w:qFormat/>
    <w:uiPriority w:val="0"/>
    <w:rPr>
      <w:rFonts w:hint="eastAsia" w:ascii="宋体" w:hAnsi="宋体" w:eastAsia="宋体" w:cs="宋体"/>
      <w:color w:val="000000"/>
      <w:sz w:val="24"/>
      <w:szCs w:val="24"/>
      <w:u w:val="none"/>
    </w:rPr>
  </w:style>
  <w:style w:type="character" w:customStyle="1" w:styleId="42">
    <w:name w:val="font51"/>
    <w:basedOn w:val="23"/>
    <w:qFormat/>
    <w:uiPriority w:val="0"/>
    <w:rPr>
      <w:rFonts w:hint="default" w:ascii="Times New Roman" w:hAnsi="Times New Roman" w:cs="Times New Roman"/>
      <w:color w:val="000000"/>
      <w:sz w:val="24"/>
      <w:szCs w:val="24"/>
      <w:u w:val="none"/>
    </w:rPr>
  </w:style>
  <w:style w:type="character" w:customStyle="1" w:styleId="43">
    <w:name w:val="标题 4 Char"/>
    <w:basedOn w:val="23"/>
    <w:link w:val="5"/>
    <w:qFormat/>
    <w:uiPriority w:val="0"/>
    <w:rPr>
      <w:rFonts w:ascii="Cambria" w:hAnsi="Cambria"/>
      <w:b/>
      <w:bCs/>
      <w:kern w:val="2"/>
      <w:sz w:val="28"/>
      <w:szCs w:val="28"/>
      <w:lang w:val="zh-CN" w:eastAsia="zh-CN"/>
    </w:rPr>
  </w:style>
  <w:style w:type="paragraph" w:customStyle="1" w:styleId="44">
    <w:name w:val="正文（缩进）"/>
    <w:basedOn w:val="1"/>
    <w:next w:val="1"/>
    <w:autoRedefine/>
    <w:qFormat/>
    <w:uiPriority w:val="0"/>
    <w:pPr>
      <w:ind w:firstLine="960"/>
    </w:pPr>
    <w:rPr>
      <w:rFonts w:ascii="Calibri" w:hAnsi="Calibri"/>
      <w:spacing w:val="20"/>
      <w:kern w:val="0"/>
    </w:rPr>
  </w:style>
  <w:style w:type="table" w:customStyle="1" w:styleId="45">
    <w:name w:val="Table Normal"/>
    <w:basedOn w:val="21"/>
    <w:qFormat/>
    <w:uiPriority w:val="0"/>
    <w:tblPr>
      <w:tblCellMar>
        <w:left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5830</Words>
  <Characters>6465</Characters>
  <Lines>62</Lines>
  <Paragraphs>17</Paragraphs>
  <TotalTime>0</TotalTime>
  <ScaleCrop>false</ScaleCrop>
  <LinksUpToDate>false</LinksUpToDate>
  <CharactersWithSpaces>7539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2025-02-25T06:42:00Z</dcterms:created>
  <dc:creator>user</dc:creator>
  <cp:lastModifiedBy>user</cp:lastModifiedBy>
  <dcterms:modified xsi:type="dcterms:W3CDTF">2025-05-27T07:07:01Z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948C9E9221F4482292AEA7355DE23444</vt:lpwstr>
  </property>
  <property fmtid="{D5CDD505-2E9C-101B-9397-08002B2CF9AE}" pid="4" name="KSOTemplateDocerSaveRecord">
    <vt:lpwstr>eyJoZGlkIjoiODlkMzE2MGQ5NDBhNWRhZDYzZDdmZjJjOTY4ZDdmZWEifQ==</vt:lpwstr>
  </property>
</Properties>
</file>